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Normal"/>
        <w:shd w:fill="FFFFFF" w:val="clear"/>
        <w:ind w:start="284" w:end="508" w:hanging="0"/>
        <w:jc w:val="end"/>
        <w:rPr>
          <w:b/>
          <w:b/>
          <w:szCs w:val="24"/>
          <w:lang w:val="en-US" w:eastAsia="en-US"/>
        </w:rPr>
      </w:pPr>
      <w:r>
        <w:rPr>
          <w:b/>
          <w:szCs w:val="24"/>
          <w:lang w:val="en-US" w:eastAsia="en-US"/>
        </w:rPr>
        <w:drawing>
          <wp:inline distT="0" distB="0" distL="0" distR="0">
            <wp:extent cx="2115185" cy="510540"/>
            <wp:effectExtent l="0" t="0" r="0" b="0"/>
            <wp:docPr id="1" name="Рисунок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title=""/>
                    <pic:cNvPicPr>
                      <a:picLocks noChangeAspect="1" noChangeArrowheads="1"/>
                    </pic:cNvPicPr>
                  </pic:nvPicPr>
                  <pic:blipFill>
                    <a:blip r:embed="rId2"/>
                    <a:srcRect l="-17" t="-70" r="-17" b="-70"/>
                    <a:stretch>
                      <a:fillRect/>
                    </a:stretch>
                  </pic:blipFill>
                  <pic:spPr bwMode="auto">
                    <a:xfrm>
                      <a:off x="0" y="0"/>
                      <a:ext cx="2115185" cy="510540"/>
                    </a:xfrm>
                    <a:prstGeom prst="rect">
                      <a:avLst/>
                    </a:prstGeom>
                  </pic:spPr>
                </pic:pic>
              </a:graphicData>
            </a:graphic>
          </wp:inline>
        </w:drawing>
      </w:r>
    </w:p>
    <w:p>
      <w:pPr>
        <w:pStyle w:val="Normal"/>
        <w:shd w:fill="FFFFFF" w:val="clear"/>
        <w:ind w:start="284" w:end="508" w:hanging="0"/>
        <w:jc w:val="end"/>
        <w:rPr>
          <w:b/>
          <w:b/>
          <w:szCs w:val="24"/>
          <w:lang w:val="en-US" w:eastAsia="en-US"/>
        </w:rPr>
      </w:pPr>
      <w:r>
        <w:rPr>
          <w:b/>
          <w:szCs w:val="24"/>
          <w:lang w:val="en-US" w:eastAsia="en-US"/>
        </w:rPr>
      </w:r>
    </w:p>
    <w:p>
      <w:pPr>
        <w:pStyle w:val="Normal"/>
        <w:shd w:fill="FFFFFF" w:val="clear"/>
        <w:ind w:end="508" w:hanging="0"/>
        <w:rPr>
          <w:b/>
          <w:b/>
          <w:spacing w:val="6"/>
          <w:szCs w:val="24"/>
          <w:lang w:val="en-US" w:eastAsia="en-US"/>
        </w:rPr>
      </w:pPr>
      <w:r>
        <w:rPr>
          <w:b/>
          <w:spacing w:val="6"/>
          <w:szCs w:val="24"/>
          <w:lang w:val="en-US" w:eastAsia="en-US"/>
        </w:rPr>
      </w:r>
    </w:p>
    <w:p>
      <w:pPr>
        <w:pStyle w:val="Normal"/>
        <w:shd w:fill="FFFFFF" w:val="clear"/>
        <w:ind w:start="284" w:end="508" w:hanging="0"/>
        <w:jc w:val="end"/>
        <w:rPr>
          <w:spacing w:val="6"/>
          <w:szCs w:val="24"/>
        </w:rPr>
      </w:pPr>
      <w:r>
        <w:rPr>
          <w:spacing w:val="6"/>
          <w:szCs w:val="24"/>
        </w:rPr>
        <w:t>25-sonli PR buyrug'i bilan tasdiqlangan</w:t>
      </w:r>
    </w:p>
    <w:p>
      <w:pPr>
        <w:pStyle w:val="Normal"/>
        <w:shd w:fill="FFFFFF" w:val="clear"/>
        <w:ind w:start="284" w:end="508" w:hanging="0"/>
        <w:jc w:val="end"/>
        <w:rPr>
          <w:spacing w:val="6"/>
          <w:szCs w:val="24"/>
        </w:rPr>
      </w:pPr>
      <w:r>
        <w:rPr>
          <w:spacing w:val="6"/>
          <w:szCs w:val="24"/>
        </w:rPr>
        <w:t xml:space="preserve">25.09.2024 dan</w:t>
      </w:r>
    </w:p>
    <w:p>
      <w:pPr>
        <w:pStyle w:val="Normal"/>
        <w:shd w:fill="FFFFFF" w:val="clear"/>
        <w:ind w:start="284" w:end="508" w:hanging="0"/>
        <w:jc w:val="end"/>
        <w:rPr>
          <w:spacing w:val="6"/>
          <w:szCs w:val="24"/>
        </w:rPr>
      </w:pPr>
      <w:r>
        <w:rPr>
          <w:spacing w:val="6"/>
          <w:szCs w:val="24"/>
        </w:rPr>
      </w:r>
    </w:p>
    <w:p>
      <w:pPr>
        <w:pStyle w:val="Normal"/>
        <w:shd w:fill="FFFFFF" w:val="clear"/>
        <w:ind w:start="-401" w:hanging="0"/>
        <w:jc w:val="center"/>
        <w:rPr>
          <w:b/>
          <w:b/>
          <w:szCs w:val="24"/>
        </w:rPr>
      </w:pPr>
      <w:r>
        <w:rPr>
          <w:b/>
          <w:spacing w:val="6"/>
          <w:szCs w:val="24"/>
        </w:rPr>
        <w:t xml:space="preserve">SHARTNOMA</w:t>
      </w:r>
      <w:r>
        <w:rPr>
          <w:b/>
          <w:bCs/>
          <w:color w:val="000000"/>
          <w:szCs w:val="24"/>
        </w:rPr>
        <w:t>№___________</w:t>
      </w:r>
    </w:p>
    <w:p>
      <w:pPr>
        <w:pStyle w:val="Normal"/>
        <w:ind w:hanging="426"/>
        <w:jc w:val="center"/>
        <w:rPr/>
      </w:pPr>
      <w:r>
        <w:rPr>
          <w:b/>
          <w:szCs w:val="24"/>
        </w:rPr>
        <w:t xml:space="preserve">ta'minlash</w:t>
      </w:r>
      <w:r>
        <w:rPr>
          <w:b/>
          <w:bCs/>
          <w:color w:val="000000"/>
          <w:szCs w:val="24"/>
        </w:rPr>
        <w:t>kabel televideniesi tarmog'i xizmatlari</w:t>
      </w:r>
    </w:p>
    <w:p>
      <w:pPr>
        <w:pStyle w:val="Normal"/>
        <w:shd w:fill="FFFFFF" w:val="clear"/>
        <w:spacing w:before="120" w:after="0"/>
        <w:ind w:start="284" w:end="508" w:hanging="0"/>
        <w:rPr>
          <w:color w:val="000000"/>
          <w:szCs w:val="24"/>
        </w:rPr>
      </w:pPr>
      <w:r>
        <w:rPr>
          <w:color w:val="000000"/>
          <w:szCs w:val="24"/>
        </w:rPr>
        <w:t xml:space="preserve">                                      Toshkent “______” _______________ 20_____</w:t>
      </w:r>
    </w:p>
    <w:p>
      <w:pPr>
        <w:pStyle w:val="Normal"/>
        <w:shd w:fill="FFFFFF" w:val="clear"/>
        <w:spacing w:before="120" w:after="0"/>
        <w:ind w:start="284" w:end="508" w:hanging="0"/>
        <w:rPr>
          <w:color w:val="000000"/>
          <w:szCs w:val="24"/>
        </w:rPr>
      </w:pPr>
      <w:r>
        <w:rPr>
          <w:color w:val="000000"/>
          <w:szCs w:val="24"/>
        </w:rPr>
      </w:r>
    </w:p>
    <w:p>
      <w:pPr>
        <w:pStyle w:val="Normal"/>
        <w:shd w:fill="FFFFFF" w:val="clear"/>
        <w:tabs>
          <w:tab w:val="clear" w:pos="720"/>
          <w:tab w:val="left" w:pos="4795" w:leader="underscore"/>
        </w:tabs>
        <w:spacing w:before="120" w:after="0"/>
        <w:ind w:start="284" w:end="508" w:firstLine="1276"/>
        <w:jc w:val="both"/>
        <w:rPr>
          <w:color w:val="000000"/>
          <w:szCs w:val="24"/>
        </w:rPr>
      </w:pPr>
      <w:r>
        <w:rPr>
          <w:color w:val="000000"/>
          <w:szCs w:val="24"/>
        </w:rPr>
        <w:t xml:space="preserve">Shartnoma MChJ o'rtasida tuzilgan "</w:t>
      </w:r>
      <w:r>
        <w:rPr>
          <w:b/>
          <w:bCs/>
          <w:spacing w:val="7"/>
          <w:szCs w:val="24"/>
        </w:rPr>
        <w:t>EAST STARK - TV</w:t>
      </w:r>
      <w:r>
        <w:rPr>
          <w:b/>
          <w:color w:val="000000"/>
          <w:szCs w:val="24"/>
        </w:rPr>
        <w:t>»</w:t>
      </w:r>
      <w:r>
        <w:rPr>
          <w:color w:val="000000"/>
          <w:szCs w:val="24"/>
        </w:rPr>
        <w:t>, bundan keyin “Operator” deb yuritiladi, (O‘zbekiston Respublikasi Axborot texnologiyalari va kommunikatsiyalarini rivojlantirish vazirligi tomonidan 2022-yil 19-sentabrda berilgan 0007534-sonli litsenziya) Bosh direktor _____________________________ vakili bo‘lgan, Ustav asosida ish yurituvchi. , va abonent: ______________________________________________________________________________________</w:t>
      </w:r>
    </w:p>
    <w:p>
      <w:pPr>
        <w:pStyle w:val="Normal"/>
        <w:ind w:start="284" w:end="508" w:hanging="0"/>
        <w:rPr>
          <w:color w:val="000000"/>
          <w:szCs w:val="24"/>
        </w:rPr>
      </w:pPr>
      <w:r>
        <w:rPr>
          <w:color w:val="000000"/>
          <w:szCs w:val="24"/>
        </w:rPr>
        <w:t xml:space="preserve">(jismoniy shaxslar uchun - to'liq ismi-sharifi, yuridik shaxslar uchun - imzolagan shaxsning nomi, nomi va harakat asoslari)                                                                                                  </w:t>
      </w:r>
    </w:p>
    <w:p>
      <w:pPr>
        <w:pStyle w:val="Normal"/>
        <w:ind w:start="284" w:end="508" w:hanging="0"/>
        <w:jc w:val="center"/>
        <w:rPr>
          <w:color w:val="000000"/>
          <w:szCs w:val="24"/>
        </w:rPr>
      </w:pPr>
      <w:r>
        <w:rPr>
          <w:color w:val="000000"/>
          <w:szCs w:val="24"/>
        </w:rPr>
      </w:r>
    </w:p>
    <w:p>
      <w:pPr>
        <w:pStyle w:val="Normal"/>
        <w:ind w:start="284" w:end="508" w:hanging="0"/>
        <w:jc w:val="center"/>
        <w:rPr>
          <w:b/>
          <w:b/>
          <w:bCs/>
          <w:color w:val="000000"/>
          <w:szCs w:val="24"/>
        </w:rPr>
      </w:pPr>
      <w:r>
        <w:rPr>
          <w:b/>
          <w:bCs/>
          <w:color w:val="000000"/>
          <w:szCs w:val="24"/>
        </w:rPr>
        <w:t>1. Shartnomaning predmeti</w:t>
      </w:r>
    </w:p>
    <w:p>
      <w:pPr>
        <w:pStyle w:val="Normal"/>
        <w:ind w:start="284" w:end="508" w:hanging="0"/>
        <w:jc w:val="center"/>
        <w:rPr>
          <w:b/>
          <w:b/>
          <w:bCs/>
          <w:color w:val="000000"/>
          <w:szCs w:val="24"/>
        </w:rPr>
      </w:pPr>
      <w:r>
        <w:rPr>
          <w:b/>
          <w:bCs/>
          <w:color w:val="000000"/>
          <w:szCs w:val="24"/>
        </w:rPr>
      </w:r>
    </w:p>
    <w:p>
      <w:pPr>
        <w:pStyle w:val="Normal"/>
        <w:ind w:start="284" w:end="508" w:hanging="0"/>
        <w:jc w:val="both"/>
        <w:rPr/>
      </w:pPr>
      <w:r>
        <w:rPr>
          <w:color w:val="000000"/>
          <w:szCs w:val="24"/>
        </w:rPr>
        <w:t xml:space="preserve">1.1. Shartnomaning predmeti: Televizion signalni abonent kabeli kabel televideniesi tarmog‘iga ulangan nuqtaga yetkazish bo‘yicha operator kabel televideniesi tarmog‘i xizmatlarini hamda tegishli qo‘shimcha xizmatlarni taqdim etadi va abonent to‘laydi. Qo'shimcha xizmatlar ro'yxati va ularni bajarish tartibi to'g'risidagi ma'lumotlar Operatorning veb-saytida e'lon qilinadi va ushbu Shartnomaning ajralmas qismi hisoblanadi.</w:t>
      </w:r>
    </w:p>
    <w:p>
      <w:pPr>
        <w:pStyle w:val="Normal"/>
        <w:shd w:fill="FFFFFF" w:val="clear"/>
        <w:spacing w:before="80" w:after="0"/>
        <w:ind w:start="284" w:end="508" w:hanging="0"/>
        <w:jc w:val="both"/>
        <w:rPr/>
      </w:pPr>
      <w:r>
        <w:rPr>
          <w:color w:val="000000"/>
          <w:szCs w:val="24"/>
        </w:rPr>
        <w:t>1.2. Ulanish nuqtasi manzili: _______________________________________________________.</w:t>
      </w:r>
    </w:p>
    <w:p>
      <w:pPr>
        <w:pStyle w:val="Normal"/>
        <w:shd w:fill="FFFFFF" w:val="clear"/>
        <w:ind w:start="284" w:end="508" w:hanging="0"/>
        <w:jc w:val="both"/>
        <w:rPr>
          <w:color w:val="000000"/>
          <w:szCs w:val="24"/>
        </w:rPr>
      </w:pPr>
      <w:r>
        <w:rPr>
          <w:color w:val="000000"/>
          <w:szCs w:val="24"/>
        </w:rPr>
        <w:t>1.3. Abonent kabeli va uskunalari:</w:t>
      </w:r>
    </w:p>
    <w:p>
      <w:pPr>
        <w:pStyle w:val="Normal"/>
        <w:shd w:fill="FFFFFF" w:val="clear"/>
        <w:tabs>
          <w:tab w:val="clear" w:pos="720"/>
          <w:tab w:val="left" w:pos="284" w:leader="none"/>
        </w:tabs>
        <w:ind w:start="284" w:end="508" w:hanging="0"/>
        <w:jc w:val="both"/>
        <w:rPr/>
      </w:pPr>
      <w:r>
        <w:rPr>
          <w:color w:val="000000"/>
          <w:szCs w:val="24"/>
        </w:rPr>
        <w:t>1.3.1. Abonent kabeli – ulanish nuqtasidan abonent uskunasiga kabel; Abonent uskunasi - Abonent televizor signalini qabul qilish uchun foydalanadigan texnik vositalar, shu jumladan. televizorlar va boshqalar.</w:t>
      </w:r>
    </w:p>
    <w:p>
      <w:pPr>
        <w:pStyle w:val="Normal"/>
        <w:shd w:fill="FFFFFF" w:val="clear"/>
        <w:tabs>
          <w:tab w:val="clear" w:pos="720"/>
          <w:tab w:val="left" w:pos="284" w:leader="none"/>
        </w:tabs>
        <w:ind w:start="284" w:end="508" w:hanging="0"/>
        <w:jc w:val="both"/>
        <w:rPr/>
      </w:pPr>
      <w:r>
        <w:rPr>
          <w:color w:val="000000"/>
          <w:szCs w:val="24"/>
        </w:rPr>
        <w:t>1.3.2. Abonent ularni rejalashtirilgan ulanish sanasidan oldin mustaqil ravishda va o'z hisobidan sotib oladi.</w:t>
      </w:r>
    </w:p>
    <w:p>
      <w:pPr>
        <w:pStyle w:val="Normal"/>
        <w:shd w:fill="FFFFFF" w:val="clear"/>
        <w:tabs>
          <w:tab w:val="clear" w:pos="720"/>
          <w:tab w:val="left" w:pos="284" w:leader="none"/>
        </w:tabs>
        <w:ind w:start="284" w:end="508" w:hanging="0"/>
        <w:jc w:val="both"/>
        <w:rPr/>
      </w:pPr>
      <w:r>
        <w:rPr>
          <w:color w:val="000000"/>
          <w:szCs w:val="24"/>
        </w:rPr>
        <w:t xml:space="preserve">1.3.3. Abonent kabeli va jihozlari Abonentga tegishli bo'lib, ularning saqlanishi va yaxshi holatda saqlanishi uchun u mustaqil ravishda javobgardir; Agar Abonent ularni Operatorga ta'mirlashni buyursa, u Operator tariflariga ko'ra alohida to'laydi.</w:t>
      </w:r>
    </w:p>
    <w:p>
      <w:pPr>
        <w:pStyle w:val="Normal"/>
        <w:shd w:fill="FFFFFF" w:val="clear"/>
        <w:tabs>
          <w:tab w:val="clear" w:pos="720"/>
          <w:tab w:val="left" w:pos="284" w:leader="none"/>
        </w:tabs>
        <w:ind w:start="284" w:end="508" w:hanging="0"/>
        <w:jc w:val="center"/>
        <w:rPr>
          <w:b/>
          <w:b/>
          <w:bCs/>
          <w:color w:val="000000"/>
          <w:szCs w:val="24"/>
        </w:rPr>
      </w:pPr>
      <w:r>
        <w:rPr>
          <w:b/>
          <w:bCs/>
          <w:color w:val="000000"/>
          <w:szCs w:val="24"/>
        </w:rPr>
      </w:r>
    </w:p>
    <w:p>
      <w:pPr>
        <w:pStyle w:val="Normal"/>
        <w:shd w:fill="FFFFFF" w:val="clear"/>
        <w:tabs>
          <w:tab w:val="clear" w:pos="720"/>
          <w:tab w:val="left" w:pos="284" w:leader="none"/>
        </w:tabs>
        <w:ind w:start="284" w:end="508" w:hanging="0"/>
        <w:jc w:val="center"/>
        <w:rPr>
          <w:b/>
          <w:b/>
          <w:bCs/>
          <w:color w:val="000000"/>
          <w:szCs w:val="24"/>
        </w:rPr>
      </w:pPr>
      <w:r>
        <w:rPr>
          <w:b/>
          <w:bCs/>
          <w:color w:val="000000"/>
          <w:szCs w:val="24"/>
        </w:rPr>
        <w:t>2. Xizmatlarga ulanish tartibi</w:t>
      </w:r>
    </w:p>
    <w:p>
      <w:pPr>
        <w:pStyle w:val="Normal"/>
        <w:shd w:fill="FFFFFF" w:val="clear"/>
        <w:tabs>
          <w:tab w:val="clear" w:pos="720"/>
          <w:tab w:val="left" w:pos="284" w:leader="none"/>
        </w:tabs>
        <w:ind w:start="284" w:end="508" w:hanging="0"/>
        <w:jc w:val="center"/>
        <w:rPr>
          <w:b/>
          <w:b/>
          <w:bCs/>
          <w:color w:val="000000"/>
          <w:szCs w:val="24"/>
        </w:rPr>
      </w:pPr>
      <w:r>
        <w:rPr>
          <w:b/>
          <w:bCs/>
          <w:color w:val="000000"/>
          <w:szCs w:val="24"/>
        </w:rPr>
      </w:r>
    </w:p>
    <w:p>
      <w:pPr>
        <w:pStyle w:val="Normal"/>
        <w:shd w:fill="FFFFFF" w:val="clear"/>
        <w:ind w:start="284" w:end="508" w:hanging="0"/>
        <w:jc w:val="both"/>
        <w:rPr/>
      </w:pPr>
      <w:r>
        <w:rPr>
          <w:color w:val="000000"/>
          <w:szCs w:val="24"/>
        </w:rPr>
        <w:t>2.1. Texnik jihatdan imkoni bo‘lsa, Abonent arizasini qabul qilgan Operator amaldagi tariflar bo‘yicha Operator hisobiga birinchi oy uchun ulanish to‘lovi va abonent to‘lovi tushganidan keyin 5 (besh) ish kunidan kechiktirmay uni xizmatlarga ulashi shart.</w:t>
      </w:r>
    </w:p>
    <w:p>
      <w:pPr>
        <w:pStyle w:val="Normal"/>
        <w:shd w:fill="FFFFFF" w:val="clear"/>
        <w:ind w:start="284" w:end="508" w:hanging="0"/>
        <w:jc w:val="both"/>
        <w:rPr/>
      </w:pPr>
      <w:r>
        <w:rPr>
          <w:color w:val="000000"/>
          <w:szCs w:val="24"/>
        </w:rPr>
        <w:t>Abonent arizaga uning aloqa raqamlari (mobil, uy, ish) ko‘rsatilgan pasport (ID karta) nusxasini ilova qilishi kerak.</w:t>
      </w:r>
    </w:p>
    <w:p>
      <w:pPr>
        <w:pStyle w:val="Normal"/>
        <w:shd w:fill="FFFFFF" w:val="clear"/>
        <w:ind w:start="284" w:end="508" w:hanging="0"/>
        <w:jc w:val="both"/>
        <w:rPr>
          <w:color w:val="000000"/>
          <w:szCs w:val="24"/>
        </w:rPr>
      </w:pPr>
      <w:r>
        <w:rPr>
          <w:color w:val="000000"/>
          <w:szCs w:val="24"/>
        </w:rPr>
        <w:t>2.1.1. Operator Abonentning shaxsiy ma'lumotlarini quyidagi maqsadlarda qayta ishlaydi: ushbu Shartnomani tuzish va (yoki) bajarish.</w:t>
      </w:r>
    </w:p>
    <w:p>
      <w:pPr>
        <w:pStyle w:val="Normal"/>
        <w:ind w:start="284" w:end="508" w:hanging="0"/>
        <w:jc w:val="both"/>
        <w:rPr/>
      </w:pPr>
      <w:r>
        <w:rPr>
          <w:color w:val="000000"/>
          <w:szCs w:val="24"/>
        </w:rPr>
        <w:t xml:space="preserve">Abonent shaxsiy ma'lumotlarni yig'ish, tizimlashtirish, saqlash, o'zgartirish, to'ldirish, foydalanish, taqdim etish, tarqatish, uzatish, shaxsiylashtirish va yo'q qilish orqali Operator tomonidan Abonentning shaxsiy ma'lumotlarini qayta ishlashga roziligini bildiradi; ko'rsatilgan shaxsiy ma'lumotlarni qayta ishlashni uchinchi shaxslarga topshirish, shuningdek, Abonent to'g'risidagi ma'lumotlarni qayta ishlash uchun uchinchi shaxslarga topshirish. Ushbu bandga muvofiq berilgan rozilik uni olish zarurati O‘zbekiston Respublikasining amaldagi normativ-huquqiy hujjatlarida nazarda tutilgan hollarda, shu jumladan huquqni muhofaza qiluvchi organlarning iltimosiga binoan qo‘llaniladi.</w:t>
      </w:r>
    </w:p>
    <w:p>
      <w:pPr>
        <w:pStyle w:val="Normal"/>
        <w:ind w:start="284" w:end="508" w:hanging="0"/>
        <w:jc w:val="both"/>
        <w:rPr/>
      </w:pPr>
      <w:r>
        <w:rPr>
          <w:color w:val="000000"/>
          <w:szCs w:val="24"/>
        </w:rPr>
        <w:t xml:space="preserve">Abonentning shaxsiy ma'lumotlariga ishlov berish Operator tomonidan Shartnoma tuzilgan paytdan boshlab va Operator Abonent va ko'rsatilgan xizmatlar to'g'risidagi ma'lumotlarni saqlashi shart bo'lgan belgilangan muddatlar tugaguniga qadar amalga oshiriladi.</w:t>
      </w:r>
    </w:p>
    <w:p>
      <w:pPr>
        <w:pStyle w:val="Normal"/>
        <w:ind w:start="284" w:end="508" w:hanging="0"/>
        <w:jc w:val="both"/>
        <w:rPr/>
      </w:pPr>
      <w:r>
        <w:rPr>
          <w:color w:val="000000"/>
          <w:szCs w:val="24"/>
        </w:rPr>
        <w:t>Shaxsiy ma'lumotlarni qayta ishlashga rozilik Abonent tomonidan ushbu Shartnoma bekor qilingan taqdirda Operatorga yozma so'rov yuborish orqali qaytarib olinishi mumkin. Agar Abonent shaxsiy ma'lumotlarni qayta ishlashga roziligidan voz kechsa, Operator ushbu Shartnomaning bajarilishini ta'minlash, shu jumladan xizmatlar uchun debitorlik qarzlarini undirish, shuningdek taqdim etilgan boshqa asoslar bo'yicha Abonentning roziligisiz shaxsiy ma'lumotlarni qayta ishlashni davom ettirishga haqli. O‘zbekiston Respublikasi qonun hujjatlariga muvofiq.</w:t>
      </w:r>
    </w:p>
    <w:p>
      <w:pPr>
        <w:pStyle w:val="Normal"/>
        <w:shd w:fill="FFFFFF" w:val="clear"/>
        <w:ind w:start="284" w:end="508" w:hanging="0"/>
        <w:jc w:val="both"/>
        <w:rPr/>
      </w:pPr>
      <w:r>
        <w:rPr>
          <w:color w:val="000000"/>
          <w:szCs w:val="24"/>
        </w:rPr>
        <w:t>2.2. Xizmatlarga ulanish Abonent kabelini kabel televideniesi tarmog'iga jismoniy ulashni va Operatorning hisob-kitobida (abonentlar bilan hisob-kitoblarning avtomatlashtirilgan tizimi) ushbu obuna shartnomasi uchun hisobni faollashtirishni o'z ichiga oladi.</w:t>
      </w:r>
    </w:p>
    <w:p>
      <w:pPr>
        <w:pStyle w:val="Normal"/>
        <w:shd w:fill="FFFFFF" w:val="clear"/>
        <w:ind w:start="284" w:end="508" w:hanging="0"/>
        <w:jc w:val="both"/>
        <w:rPr>
          <w:color w:val="000000"/>
          <w:szCs w:val="24"/>
        </w:rPr>
      </w:pPr>
      <w:r>
        <w:rPr>
          <w:color w:val="000000"/>
          <w:szCs w:val="24"/>
        </w:rPr>
        <w:t>2.3. Operator Abonent kabelini CATV tarmog'iga ulanish joyidan Abonentning binolariga o'rnatadi, biroq Operator kabelni binolarning ichiga o'rnatmaydi, bu ularning ichki bezatish holatiga ta'sir qiladi.</w:t>
      </w:r>
    </w:p>
    <w:p>
      <w:pPr>
        <w:pStyle w:val="Normal"/>
        <w:shd w:fill="FFFFFF" w:val="clear"/>
        <w:ind w:start="284" w:end="508" w:hanging="0"/>
        <w:jc w:val="both"/>
        <w:rPr>
          <w:color w:val="000000"/>
          <w:szCs w:val="24"/>
        </w:rPr>
      </w:pPr>
      <w:r>
        <w:rPr>
          <w:color w:val="000000"/>
          <w:szCs w:val="24"/>
        </w:rPr>
        <w:t xml:space="preserve">2.4. O'rnatish shuningdek, Abonent uskunasiga ulanishni, dastlabki sozlashni va abonentni o'z-o'zini sozlash bo'yicha ko'rsatmalarni o'z ichiga oladi. Keyinchalik qayta sozlash, agar kerak bo'lsa, Operator tariflariga muvofiq alohida to'lov evaziga amalga oshiriladi.</w:t>
      </w:r>
    </w:p>
    <w:p>
      <w:pPr>
        <w:pStyle w:val="Normal"/>
        <w:shd w:fill="FFFFFF" w:val="clear"/>
        <w:ind w:start="284" w:end="508" w:hanging="0"/>
        <w:jc w:val="both"/>
        <w:rPr/>
      </w:pPr>
      <w:r>
        <w:rPr>
          <w:color w:val="000000"/>
          <w:szCs w:val="24"/>
        </w:rPr>
        <w:t>2.5. Agar xizmatlar ko'rsatish to'xtatilsa, ulanish to'lovi qaytarilmaydi.</w:t>
      </w:r>
    </w:p>
    <w:p>
      <w:pPr>
        <w:pStyle w:val="Normal"/>
        <w:shd w:fill="FFFFFF" w:val="clear"/>
        <w:ind w:start="284" w:end="508" w:hanging="0"/>
        <w:jc w:val="both"/>
        <w:rPr>
          <w:color w:val="000000"/>
          <w:szCs w:val="24"/>
        </w:rPr>
      </w:pPr>
      <w:r>
        <w:rPr>
          <w:color w:val="000000"/>
          <w:szCs w:val="24"/>
        </w:rPr>
      </w:r>
    </w:p>
    <w:p>
      <w:pPr>
        <w:pStyle w:val="Normal"/>
        <w:shd w:fill="FFFFFF" w:val="clear"/>
        <w:ind w:start="284" w:end="508" w:hanging="0"/>
        <w:jc w:val="center"/>
        <w:rPr/>
      </w:pPr>
      <w:r>
        <w:rPr>
          <w:b/>
          <w:bCs/>
          <w:color w:val="000000"/>
          <w:szCs w:val="24"/>
        </w:rPr>
        <w:t>3. To'lov tartibi va xizmatlar uchun haq to'lash uchun javobgarlik</w:t>
      </w:r>
    </w:p>
    <w:p>
      <w:pPr>
        <w:pStyle w:val="Normal"/>
        <w:shd w:fill="FFFFFF" w:val="clear"/>
        <w:ind w:start="284" w:end="508" w:hanging="0"/>
        <w:jc w:val="center"/>
        <w:rPr>
          <w:b/>
          <w:b/>
          <w:bCs/>
          <w:color w:val="000000"/>
          <w:szCs w:val="24"/>
        </w:rPr>
      </w:pPr>
      <w:r>
        <w:rPr>
          <w:b/>
          <w:bCs/>
          <w:color w:val="000000"/>
          <w:szCs w:val="24"/>
        </w:rPr>
      </w:r>
    </w:p>
    <w:p>
      <w:pPr>
        <w:pStyle w:val="Normal"/>
        <w:shd w:fill="FFFFFF" w:val="clear"/>
        <w:tabs>
          <w:tab w:val="clear" w:pos="720"/>
          <w:tab w:val="left" w:pos="324" w:leader="none"/>
        </w:tabs>
        <w:ind w:start="284" w:end="508" w:hanging="0"/>
        <w:jc w:val="both"/>
        <w:rPr/>
      </w:pPr>
      <w:r>
        <w:rPr>
          <w:color w:val="000000"/>
          <w:szCs w:val="24"/>
        </w:rPr>
        <w:t xml:space="preserve">3.1. To'lov shartlari:</w:t>
      </w:r>
    </w:p>
    <w:p>
      <w:pPr>
        <w:pStyle w:val="Normal"/>
        <w:shd w:fill="FFFFFF" w:val="clear"/>
        <w:tabs>
          <w:tab w:val="clear" w:pos="720"/>
          <w:tab w:val="left" w:pos="0" w:leader="none"/>
        </w:tabs>
        <w:ind w:start="284" w:end="508" w:hanging="0"/>
        <w:jc w:val="both"/>
        <w:rPr/>
      </w:pPr>
      <w:r>
        <w:rPr>
          <w:color w:val="000000"/>
          <w:szCs w:val="24"/>
        </w:rPr>
        <w:t>3.1.1. Xizmatlar 100% oldindan to'lanadi - joriy oyning 25-kuniga qadar Operatordan qo'shimcha eslatmasiz keyingi oy uchun. Qonun hujjatlariga muvofiq, Abonent kabel televideniesi xizmatlari uchun to‘lovni o‘z vaqtida amalga oshirishi shart.</w:t>
      </w:r>
    </w:p>
    <w:p>
      <w:pPr>
        <w:pStyle w:val="Normal"/>
        <w:shd w:fill="FFFFFF" w:val="clear"/>
        <w:tabs>
          <w:tab w:val="clear" w:pos="720"/>
          <w:tab w:val="left" w:pos="0" w:leader="none"/>
        </w:tabs>
        <w:ind w:start="284" w:end="508" w:hanging="0"/>
        <w:jc w:val="both"/>
        <w:rPr>
          <w:color w:val="000000"/>
          <w:szCs w:val="24"/>
        </w:rPr>
      </w:pPr>
      <w:r>
        <w:rPr>
          <w:color w:val="000000"/>
          <w:szCs w:val="24"/>
        </w:rPr>
        <w:t>3.1.2. To'lov o'z vaqtida amalga oshirilmagan taqdirda, Operator to'lanmagan oyning birinchi kunidan boshlab buyurtma qilinmagan xizmatlarni ko'rsatishni to'xtatishga va Abonent kabelini tarmoqdan uzib qo'yishga haqli.</w:t>
      </w:r>
    </w:p>
    <w:p>
      <w:pPr>
        <w:pStyle w:val="Normal"/>
        <w:shd w:fill="FFFFFF" w:val="clear"/>
        <w:tabs>
          <w:tab w:val="clear" w:pos="720"/>
          <w:tab w:val="left" w:pos="0" w:leader="none"/>
        </w:tabs>
        <w:ind w:start="284" w:end="508" w:hanging="0"/>
        <w:jc w:val="both"/>
        <w:rPr/>
      </w:pPr>
      <w:r>
        <w:rPr>
          <w:color w:val="000000"/>
          <w:szCs w:val="24"/>
        </w:rPr>
        <w:t>3.1.3. Operator Abonentga uning iltimosiga binoan navbatdagi to'lovni amalga oshirish uchun 30 (o'ttiz) kalendar kungacha kechiktirish huquqiga ega ("ishonch to'lovi"). Shuningdek, istalgan vaqtda abonentlarga kechiktirishlarni taqdim etishni to'xtatib turish huquqiga ega.</w:t>
      </w:r>
    </w:p>
    <w:p>
      <w:pPr>
        <w:pStyle w:val="Normal"/>
        <w:shd w:fill="FFFFFF" w:val="clear"/>
        <w:tabs>
          <w:tab w:val="clear" w:pos="720"/>
          <w:tab w:val="left" w:pos="0" w:leader="none"/>
        </w:tabs>
        <w:ind w:start="284" w:end="508" w:hanging="0"/>
        <w:jc w:val="both"/>
        <w:rPr>
          <w:color w:val="000000"/>
          <w:szCs w:val="24"/>
        </w:rPr>
      </w:pPr>
      <w:r>
        <w:rPr>
          <w:color w:val="000000"/>
          <w:szCs w:val="24"/>
        </w:rPr>
        <w:t>3.1.4. Agar Abonentda qarzdorlik yuzaga kelsa, Operator Abonentdan kechiktirilgan har bir kun uchun muddati o‘tgan summaning 0,4 foizi miqdorida, lekin qarz summasining 50 foizidan ko‘p bo‘lmagan miqdorda penya to‘lashni talab qilishga haqli.</w:t>
      </w:r>
    </w:p>
    <w:p>
      <w:pPr>
        <w:pStyle w:val="Normal"/>
        <w:shd w:fill="FFFFFF" w:val="clear"/>
        <w:tabs>
          <w:tab w:val="clear" w:pos="720"/>
          <w:tab w:val="left" w:pos="0" w:leader="none"/>
        </w:tabs>
        <w:ind w:start="284" w:end="508" w:hanging="0"/>
        <w:jc w:val="both"/>
        <w:rPr/>
      </w:pPr>
      <w:r>
        <w:rPr>
          <w:color w:val="000000"/>
          <w:szCs w:val="24"/>
        </w:rPr>
        <w:t>3.1.5. Xizmatlarga qayta ulanish Operator xizmatlarning to'liq qiymatini olgandan keyin 2 kun ichida amalga oshiriladi.</w:t>
      </w:r>
    </w:p>
    <w:p>
      <w:pPr>
        <w:pStyle w:val="Normal"/>
        <w:shd w:fill="FFFFFF" w:val="clear"/>
        <w:tabs>
          <w:tab w:val="clear" w:pos="720"/>
          <w:tab w:val="left" w:pos="0" w:leader="none"/>
        </w:tabs>
        <w:ind w:start="284" w:end="508" w:hanging="0"/>
        <w:jc w:val="both"/>
        <w:rPr/>
      </w:pPr>
      <w:r>
        <w:rPr>
          <w:color w:val="000000"/>
          <w:szCs w:val="24"/>
        </w:rPr>
        <w:t>3.1.6. Agar xizmatlar uchun to‘lov 2 oy ichida amalga oshirilmasa, shartnoma Abonentning tashabbusi bilan hisob o‘chirilgan holda bekor qilingan hisoblanadi. Keyinchalik, Abonent yangi shartnoma tuzish orqali Operator xizmatlariga qayta ulanishi mumkin.</w:t>
      </w:r>
    </w:p>
    <w:p>
      <w:pPr>
        <w:pStyle w:val="Normal"/>
        <w:shd w:fill="FFFFFF" w:val="clear"/>
        <w:tabs>
          <w:tab w:val="clear" w:pos="720"/>
          <w:tab w:val="left" w:pos="324" w:leader="none"/>
        </w:tabs>
        <w:ind w:start="284" w:end="508" w:hanging="0"/>
        <w:jc w:val="both"/>
        <w:rPr/>
      </w:pPr>
      <w:r>
        <w:rPr>
          <w:color w:val="000000"/>
          <w:szCs w:val="24"/>
        </w:rPr>
        <w:t xml:space="preserve">3.2. To'lov usullari:</w:t>
      </w:r>
    </w:p>
    <w:p>
      <w:pPr>
        <w:pStyle w:val="Normal"/>
        <w:shd w:fill="FFFFFF" w:val="clear"/>
        <w:tabs>
          <w:tab w:val="clear" w:pos="720"/>
          <w:tab w:val="left" w:pos="0" w:leader="none"/>
        </w:tabs>
        <w:ind w:start="284" w:end="508" w:hanging="0"/>
        <w:jc w:val="both"/>
        <w:rPr/>
      </w:pPr>
      <w:r>
        <w:rPr>
          <w:color w:val="000000"/>
          <w:szCs w:val="24"/>
        </w:rPr>
        <w:t>3.2.1. To‘lov Abonent tomonidan naqd pulsiz shaklda, shu jumladan to‘lov xizmatlaridan foydalangan holda, bank kartasi orqali yoki naqd pulda amalga oshiriladi.</w:t>
      </w:r>
    </w:p>
    <w:p>
      <w:pPr>
        <w:pStyle w:val="Normal"/>
        <w:shd w:fill="FFFFFF" w:val="clear"/>
        <w:tabs>
          <w:tab w:val="clear" w:pos="720"/>
          <w:tab w:val="left" w:pos="0" w:leader="none"/>
        </w:tabs>
        <w:ind w:start="284" w:end="508" w:hanging="0"/>
        <w:jc w:val="both"/>
        <w:rPr/>
      </w:pPr>
      <w:r>
        <w:rPr>
          <w:color w:val="000000"/>
          <w:szCs w:val="24"/>
        </w:rPr>
        <w:t>3.2.2. To'lov sanasi Operatorning joriy hisobvarag'iga to'lov tushgan kun hisoblanadi, agar to'lov rekvizitlari Abonentni va shartnomani aniqlash imkonini beradi. Boshqa hollarda (aniqlanmagan to'lovni hisobga olish uchun), agar to'lov naqd pulda amalga oshirilgan bo'lsa, Abonent Operator ofisida to'lov kvitansiyasini taqdim etishi kerak. To'lovni amalga oshirishda Abonent shaxsiy hisob raqamini (ID) ko'rsatishi kerak.</w:t>
      </w:r>
    </w:p>
    <w:p>
      <w:pPr>
        <w:pStyle w:val="Normal"/>
        <w:shd w:fill="FFFFFF" w:val="clear"/>
        <w:tabs>
          <w:tab w:val="clear" w:pos="720"/>
          <w:tab w:val="left" w:pos="0" w:leader="none"/>
        </w:tabs>
        <w:ind w:start="284" w:end="508" w:hanging="0"/>
        <w:jc w:val="both"/>
        <w:rPr>
          <w:color w:val="000000"/>
          <w:szCs w:val="24"/>
        </w:rPr>
      </w:pPr>
      <w:r>
        <w:rPr>
          <w:color w:val="000000"/>
          <w:szCs w:val="24"/>
        </w:rPr>
        <w:t>3.2.3. Abonent Operator xizmatlari uchun to'lov faktini tasdiqlovchi kvitansiyalarni saqlashi va so'roviga ko'ra taqdim etishi shart.</w:t>
      </w:r>
    </w:p>
    <w:p>
      <w:pPr>
        <w:pStyle w:val="Normal"/>
        <w:shd w:fill="FFFFFF" w:val="clear"/>
        <w:tabs>
          <w:tab w:val="clear" w:pos="720"/>
          <w:tab w:val="left" w:pos="0" w:leader="none"/>
        </w:tabs>
        <w:ind w:start="284" w:end="508" w:hanging="0"/>
        <w:jc w:val="both"/>
        <w:rPr>
          <w:color w:val="000000"/>
          <w:szCs w:val="24"/>
        </w:rPr>
      </w:pPr>
      <w:r>
        <w:rPr>
          <w:color w:val="000000"/>
          <w:szCs w:val="24"/>
        </w:rPr>
        <w:t xml:space="preserve">3.2.4. Ishni tugatish sertifikatlarini imzolash ta'minlanmagan.</w:t>
      </w:r>
    </w:p>
    <w:p>
      <w:pPr>
        <w:pStyle w:val="Normal"/>
        <w:shd w:fill="FFFFFF" w:val="clear"/>
        <w:tabs>
          <w:tab w:val="clear" w:pos="720"/>
          <w:tab w:val="left" w:pos="0" w:leader="none"/>
        </w:tabs>
        <w:ind w:start="284" w:end="508" w:hanging="0"/>
        <w:jc w:val="both"/>
        <w:rPr/>
      </w:pPr>
      <w:r>
        <w:rPr>
          <w:color w:val="000000"/>
          <w:szCs w:val="24"/>
        </w:rPr>
        <w:t>3.2.5. Yuridik shaxslar uchun schyot-faktura qonun hujjatlarida belgilangan tartibda rasmiylashtiriladi. Shartnomada oldindan to'lov uchun schyot-fakturalar berish nazarda tutilmagan. Abonentning bunday hisob raqamiga, shuningdek, o'tgan davrlar uchun hisobvaraqlarga ega bo'lmaganligi to'lovni rad etish yoki xizmatlar uchun to'lovni kechiktirish uchun asos bo'lmaydi.</w:t>
      </w:r>
    </w:p>
    <w:p>
      <w:pPr>
        <w:pStyle w:val="Normal"/>
        <w:shd w:fill="FFFFFF" w:val="clear"/>
        <w:tabs>
          <w:tab w:val="clear" w:pos="720"/>
          <w:tab w:val="left" w:pos="324" w:leader="none"/>
        </w:tabs>
        <w:ind w:start="284" w:end="508" w:hanging="0"/>
        <w:jc w:val="both"/>
        <w:rPr/>
      </w:pPr>
      <w:r>
        <w:rPr>
          <w:b/>
          <w:color w:val="000000"/>
          <w:szCs w:val="24"/>
        </w:rPr>
        <w:t>3.3. Kengash o'lchami</w:t>
      </w:r>
      <w:r>
        <w:rPr>
          <w:color w:val="000000"/>
          <w:szCs w:val="24"/>
        </w:rPr>
        <w:t>:</w:t>
      </w:r>
    </w:p>
    <w:p>
      <w:pPr>
        <w:pStyle w:val="Normal"/>
        <w:shd w:fill="FFFFFF" w:val="clear"/>
        <w:tabs>
          <w:tab w:val="clear" w:pos="720"/>
          <w:tab w:val="left" w:pos="0" w:leader="none"/>
        </w:tabs>
        <w:ind w:start="284" w:end="508" w:hanging="0"/>
        <w:jc w:val="both"/>
        <w:rPr>
          <w:color w:val="000000"/>
          <w:szCs w:val="24"/>
        </w:rPr>
      </w:pPr>
      <w:r>
        <w:rPr>
          <w:color w:val="000000"/>
          <w:szCs w:val="24"/>
        </w:rPr>
        <w:t>3.3.1. Operator xizmatlarining narxi tanlangan tarif rejasi va Operatorning amaldagi tariflari bilan belgilanadi. Ushbu shartnomani tuzish orqali Abonent tariflar va telekanallar ro‘yxati bilan tanishligini tasdiqlaydi.</w:t>
      </w:r>
    </w:p>
    <w:p>
      <w:pPr>
        <w:pStyle w:val="Normal"/>
        <w:shd w:fill="FFFFFF" w:val="clear"/>
        <w:tabs>
          <w:tab w:val="clear" w:pos="720"/>
          <w:tab w:val="left" w:pos="0" w:leader="none"/>
        </w:tabs>
        <w:ind w:start="284" w:end="508" w:hanging="0"/>
        <w:jc w:val="both"/>
        <w:rPr>
          <w:color w:val="000000"/>
          <w:szCs w:val="24"/>
        </w:rPr>
      </w:pPr>
      <w:r>
        <w:rPr>
          <w:color w:val="000000"/>
          <w:szCs w:val="24"/>
        </w:rPr>
        <w:t>3.3.2. Abonent kelgusi oyning 25-kuniga qadar ariza topshirish orqali tanlangan tarif rejasini o‘zgartirish huquqiga ega.</w:t>
      </w:r>
    </w:p>
    <w:p>
      <w:pPr>
        <w:pStyle w:val="Normal"/>
        <w:shd w:fill="FFFFFF" w:val="clear"/>
        <w:tabs>
          <w:tab w:val="clear" w:pos="720"/>
          <w:tab w:val="left" w:pos="0" w:leader="none"/>
        </w:tabs>
        <w:ind w:start="284" w:end="508" w:hanging="0"/>
        <w:jc w:val="both"/>
        <w:rPr/>
      </w:pPr>
      <w:r>
        <w:rPr>
          <w:color w:val="000000"/>
          <w:szCs w:val="24"/>
        </w:rPr>
        <w:t>3.3.3. Operator bir tomonlama tartibda xizmatlar tariflarini, telekanallar ro‘yxatini va xizmat ko‘rsatish shartlarini o‘zgartirishga haqli, bu haqda Abonentni o‘zgartirishdan 15 kun oldin xabardor qiladi.</w:t>
      </w:r>
    </w:p>
    <w:p>
      <w:pPr>
        <w:pStyle w:val="Normal"/>
        <w:shd w:fill="FFFFFF" w:val="clear"/>
        <w:tabs>
          <w:tab w:val="clear" w:pos="720"/>
          <w:tab w:val="left" w:pos="0" w:leader="none"/>
        </w:tabs>
        <w:ind w:start="284" w:end="508" w:hanging="0"/>
        <w:jc w:val="both"/>
        <w:rPr/>
      </w:pPr>
      <w:r>
        <w:rPr>
          <w:color w:val="000000"/>
          <w:szCs w:val="24"/>
        </w:rPr>
        <w:t>3.3.4. Abonent ushbu shartnomada ko'rsatilgan pasport va aloqa ma'lumotlaridagi o'zgarishlar haqida Operatorni xabardor qilishi shart. Ulardan foydalangan holda Operator tomonidan yuborilgan xabarlar Abonent e'tiboriga yetkazilgan hisoblanadi.</w:t>
      </w:r>
    </w:p>
    <w:p>
      <w:pPr>
        <w:pStyle w:val="Normal"/>
        <w:shd w:fill="FFFFFF" w:val="clear"/>
        <w:tabs>
          <w:tab w:val="clear" w:pos="720"/>
          <w:tab w:val="left" w:pos="0" w:leader="none"/>
        </w:tabs>
        <w:ind w:start="284" w:end="508" w:hanging="0"/>
        <w:jc w:val="both"/>
        <w:rPr/>
      </w:pPr>
      <w:r>
        <w:rPr>
          <w:color w:val="000000"/>
          <w:szCs w:val="24"/>
        </w:rPr>
        <w:t xml:space="preserve">3.3.5. Xizmatlarga ulanishda Operator birinchi qisman oy uchun abonent to'lovini hisoblab chiqadi. Boshqa hollarda, abonent to'lovi to'liq kalendar oyi uchun olinadi, xizmatlarni iste'mol qilish faktiga bog'liq emas va qayta hisoblab chiqilmaydi, shu jumladan. Abonent chiqib ketgan yoki abonent kabeli yoki uskunasi nosoz bo‘lgan hollarda, agar Abonent ushbu muddat davomida vaqtinchalik o‘chirishni rasmiylashtirmagan bo‘lsa, joriy oyning 25-kuniga qadar Operator ofisiga yozma ariza bilan to‘liq to‘lanadi. 3 oygacha bo'lgan muddat.</w:t>
      </w:r>
    </w:p>
    <w:p>
      <w:pPr>
        <w:pStyle w:val="Normal"/>
        <w:shd w:fill="FFFFFF" w:val="clear"/>
        <w:tabs>
          <w:tab w:val="clear" w:pos="720"/>
          <w:tab w:val="left" w:pos="3356" w:leader="none"/>
        </w:tabs>
        <w:ind w:start="284" w:end="508" w:hanging="0"/>
        <w:jc w:val="both"/>
        <w:rPr>
          <w:rStyle w:val="InternetLink"/>
          <w:color w:val="000000"/>
          <w:spacing w:val="6"/>
          <w:szCs w:val="24"/>
        </w:rPr>
      </w:pPr>
      <w:r>
        <w:rPr>
          <w:color w:val="000000"/>
          <w:szCs w:val="24"/>
        </w:rPr>
        <w:t xml:space="preserve">3.4. Abonent ushbu shartnoma bo'yicha hisob-kitoblar holati to'g'risida ma'lumot olish huquqiga ega: Operator ofisiga shaxsan murojaat qilganda og'zaki va Shaxsiy kabinetda - veb-saytda joylashtirilgan shaxsiy veb-sahifada:</w:t>
      </w:r>
      <w:hyperlink r:id="rId3">
        <w:r>
          <w:rPr>
            <w:rStyle w:val="InternetLink"/>
            <w:spacing w:val="6"/>
            <w:szCs w:val="24"/>
          </w:rPr>
          <w:t>https://starktelecom.uz</w:t>
        </w:r>
      </w:hyperlink>
    </w:p>
    <w:p>
      <w:pPr>
        <w:pStyle w:val="Normal"/>
        <w:shd w:fill="FFFFFF" w:val="clear"/>
        <w:tabs>
          <w:tab w:val="clear" w:pos="720"/>
          <w:tab w:val="left" w:pos="3356" w:leader="none"/>
        </w:tabs>
        <w:ind w:start="284" w:end="508" w:hanging="0"/>
        <w:jc w:val="both"/>
        <w:rPr/>
      </w:pPr>
      <w:r>
        <w:rPr>
          <w:color w:val="000000"/>
          <w:szCs w:val="24"/>
        </w:rPr>
        <w:t>3.5. Abonent ushbu shartnoma bo'yicha shaxsiy javobgarlikni o'z zimmasiga oladi, shu jumladan. Operator xizmatlari uchun to'lov va uning Abonent liniyasidan foydalangan holda kabel televideniesi tarmog'iga noqonuniy ulanish (ruxsatsiz) uchun. Operatorning roziligisiz u ushbu shartnoma bo'yicha o'z majburiyatlarini hech kimga topshirishga haqli emas va bunday buzilish natijasida etkazilgan zararni qoplashi shart.</w:t>
      </w:r>
    </w:p>
    <w:p>
      <w:pPr>
        <w:pStyle w:val="Normal"/>
        <w:shd w:fill="FFFFFF" w:val="clear"/>
        <w:tabs>
          <w:tab w:val="clear" w:pos="720"/>
          <w:tab w:val="left" w:pos="3356" w:leader="none"/>
        </w:tabs>
        <w:ind w:start="284" w:end="508" w:hanging="0"/>
        <w:jc w:val="both"/>
        <w:rPr/>
      </w:pPr>
      <w:r>
        <w:rPr>
          <w:color w:val="000000"/>
          <w:szCs w:val="24"/>
        </w:rPr>
        <w:t>3.6. Abonent kabel televideniesi xizmatlaridan o‘z ehtiyojlari uchun foydalanish huquqiga ega, uchinchi shaxslarga telekommunikatsiya xizmatlarini ko‘rsatish bundan mustasno.</w:t>
      </w:r>
    </w:p>
    <w:p>
      <w:pPr>
        <w:pStyle w:val="Normal"/>
        <w:shd w:fill="FFFFFF" w:val="clear"/>
        <w:tabs>
          <w:tab w:val="clear" w:pos="720"/>
          <w:tab w:val="left" w:pos="3356" w:leader="none"/>
        </w:tabs>
        <w:ind w:start="284" w:end="508" w:hanging="0"/>
        <w:jc w:val="both"/>
        <w:rPr>
          <w:color w:val="000000"/>
          <w:szCs w:val="24"/>
        </w:rPr>
      </w:pPr>
      <w:r>
        <w:rPr>
          <w:color w:val="000000"/>
          <w:szCs w:val="24"/>
        </w:rPr>
      </w:r>
    </w:p>
    <w:p>
      <w:pPr>
        <w:pStyle w:val="Normal"/>
        <w:shd w:fill="FFFFFF" w:val="clear"/>
        <w:tabs>
          <w:tab w:val="clear" w:pos="720"/>
          <w:tab w:val="left" w:pos="3356" w:leader="none"/>
        </w:tabs>
        <w:ind w:start="284" w:end="508" w:hanging="0"/>
        <w:jc w:val="center"/>
        <w:rPr>
          <w:b/>
          <w:b/>
          <w:bCs/>
          <w:color w:val="000000"/>
          <w:szCs w:val="24"/>
        </w:rPr>
      </w:pPr>
      <w:r>
        <w:rPr>
          <w:b/>
          <w:bCs/>
          <w:color w:val="000000"/>
          <w:szCs w:val="24"/>
        </w:rPr>
        <w:t>4. Texnik xizmat ko'rsatish tartibi va nosozliklar uchun javobgarlik</w:t>
      </w:r>
    </w:p>
    <w:p>
      <w:pPr>
        <w:pStyle w:val="Normal"/>
        <w:shd w:fill="FFFFFF" w:val="clear"/>
        <w:tabs>
          <w:tab w:val="clear" w:pos="720"/>
          <w:tab w:val="left" w:pos="3356" w:leader="none"/>
        </w:tabs>
        <w:ind w:start="284" w:end="508" w:hanging="0"/>
        <w:jc w:val="center"/>
        <w:rPr>
          <w:b/>
          <w:b/>
          <w:bCs/>
          <w:color w:val="000000"/>
          <w:szCs w:val="24"/>
        </w:rPr>
      </w:pPr>
      <w:r>
        <w:rPr>
          <w:b/>
          <w:bCs/>
          <w:color w:val="000000"/>
          <w:szCs w:val="24"/>
        </w:rPr>
      </w:r>
    </w:p>
    <w:p>
      <w:pPr>
        <w:pStyle w:val="Normal"/>
        <w:shd w:fill="FFFFFF" w:val="clear"/>
        <w:tabs>
          <w:tab w:val="clear" w:pos="720"/>
          <w:tab w:val="left" w:pos="295" w:leader="none"/>
        </w:tabs>
        <w:ind w:start="284" w:end="508" w:hanging="0"/>
        <w:jc w:val="both"/>
        <w:rPr>
          <w:strike/>
          <w:color w:val="000000"/>
          <w:szCs w:val="24"/>
        </w:rPr>
      </w:pPr>
      <w:r>
        <w:rPr>
          <w:color w:val="000000"/>
          <w:szCs w:val="24"/>
        </w:rPr>
        <w:t xml:space="preserve">4.1. Operator kuniga kamida 16 soat davomida televidenie signalining uzatilishini ta'minlashi shart, profilaktik ta'mirlash kunlaridan tashqari (bir kalendar oyi davomida 3 (uch) ish kunidan ko'p bo'lmagan), buni amalga oshirish, ta'mirlash, almashtirish, sozlash. , va uy tarqatish tarmoqlariga profilaktik xizmat ko'rsatishni amalga oshirish. Operator Abonentni rejalashtirilgan texnik xizmat ko'rsatish va ta'mirlash muddati to'g'risida 10 (o'n) kalendar kun oldin tegishli ma'lumotlarni Operatorning veb-saytida e'lon qilish orqali yoki Operator tomonidan tanlangan boshqa usulda xabardor qilishi shart, bu esa tegishli ma'lumotlarning etkazilishini ta'minlaydi. abonent; Rejadan tashqari ta'mirlashni ogohlantirishsiz amalga oshirish huquqiga ega.</w:t>
      </w:r>
    </w:p>
    <w:p>
      <w:pPr>
        <w:pStyle w:val="Normal"/>
        <w:shd w:fill="FFFFFF" w:val="clear"/>
        <w:tabs>
          <w:tab w:val="clear" w:pos="720"/>
          <w:tab w:val="left" w:pos="295" w:leader="none"/>
        </w:tabs>
        <w:ind w:start="284" w:end="508" w:hanging="0"/>
        <w:jc w:val="both"/>
        <w:rPr>
          <w:color w:val="000000"/>
          <w:szCs w:val="24"/>
        </w:rPr>
      </w:pPr>
      <w:r>
        <w:rPr>
          <w:color w:val="000000"/>
          <w:szCs w:val="24"/>
        </w:rPr>
        <w:t>4.2. Operator har kuni telefon orqali kabel televideniesi tarmog'idagi nosozliklar bo'yicha Abonentning so'rovlarini qabul qilishi shart.</w:t>
      </w:r>
    </w:p>
    <w:p>
      <w:pPr>
        <w:pStyle w:val="Normal"/>
        <w:shd w:fill="FFFFFF" w:val="clear"/>
        <w:tabs>
          <w:tab w:val="clear" w:pos="720"/>
          <w:tab w:val="left" w:pos="295" w:leader="none"/>
        </w:tabs>
        <w:ind w:start="284" w:end="508" w:hanging="0"/>
        <w:jc w:val="both"/>
        <w:rPr/>
      </w:pPr>
      <w:r>
        <w:rPr>
          <w:color w:val="000000"/>
          <w:szCs w:val="24"/>
        </w:rPr>
        <w:t xml:space="preserve">4.3. Operator 2 kun ichida nosozlikni aniqlashi shart. Operator o'z mas'uliyati doirasidagi muammolar uchun javobgar bo'lgan nosozliklarni bartaraf etishning umumiy muddati fors-major holatlarini hisobga olmaganda 5 (besh) ish kunini tashkil qiladi.</w:t>
      </w:r>
    </w:p>
    <w:p>
      <w:pPr>
        <w:pStyle w:val="Normal"/>
        <w:shd w:fill="FFFFFF" w:val="clear"/>
        <w:tabs>
          <w:tab w:val="clear" w:pos="720"/>
          <w:tab w:val="left" w:pos="295" w:leader="none"/>
        </w:tabs>
        <w:ind w:start="284" w:end="508" w:hanging="0"/>
        <w:jc w:val="both"/>
        <w:rPr/>
      </w:pPr>
      <w:r>
        <w:rPr>
          <w:color w:val="000000"/>
          <w:szCs w:val="24"/>
        </w:rPr>
        <w:t>4.4. Operator quyidagi hollarda nosozliklar uchun javobgar emas.</w:t>
      </w:r>
    </w:p>
    <w:p>
      <w:pPr>
        <w:pStyle w:val="Normal"/>
        <w:shd w:fill="FFFFFF" w:val="clear"/>
        <w:tabs>
          <w:tab w:val="clear" w:pos="720"/>
          <w:tab w:val="left" w:pos="284" w:leader="none"/>
        </w:tabs>
        <w:ind w:start="284" w:end="508" w:hanging="0"/>
        <w:jc w:val="both"/>
        <w:rPr>
          <w:color w:val="000000"/>
          <w:szCs w:val="24"/>
        </w:rPr>
      </w:pPr>
      <w:r>
        <w:rPr>
          <w:color w:val="000000"/>
          <w:szCs w:val="24"/>
        </w:rPr>
        <w:t>4.4.1. Kabel televideniesi tarmog'ining asosiy liniyalarida elektr energiyasining etishmasligi.</w:t>
      </w:r>
    </w:p>
    <w:p>
      <w:pPr>
        <w:pStyle w:val="Normal"/>
        <w:shd w:fill="FFFFFF" w:val="clear"/>
        <w:tabs>
          <w:tab w:val="clear" w:pos="720"/>
          <w:tab w:val="left" w:pos="284" w:leader="none"/>
        </w:tabs>
        <w:ind w:start="284" w:end="508" w:hanging="0"/>
        <w:jc w:val="both"/>
        <w:rPr>
          <w:color w:val="000000"/>
          <w:szCs w:val="24"/>
        </w:rPr>
      </w:pPr>
      <w:r>
        <w:rPr>
          <w:color w:val="000000"/>
          <w:szCs w:val="24"/>
        </w:rPr>
        <w:t>4.4.2. Abonentning joylashuvi va shartlari bilan bog'liq bo'lgan signalni qabul qilishga to'sqinlik qiladigan yoki signalga xalaqit beradigan har qanday shovqin yoki abonent kabeli va uskunasining Operator talablariga mos kelmasligi.</w:t>
      </w:r>
    </w:p>
    <w:p>
      <w:pPr>
        <w:pStyle w:val="Normal"/>
        <w:shd w:fill="FFFFFF" w:val="clear"/>
        <w:tabs>
          <w:tab w:val="clear" w:pos="720"/>
          <w:tab w:val="left" w:pos="284" w:leader="none"/>
        </w:tabs>
        <w:ind w:start="284" w:end="508" w:hanging="0"/>
        <w:jc w:val="both"/>
        <w:rPr>
          <w:color w:val="000000"/>
          <w:szCs w:val="24"/>
        </w:rPr>
      </w:pPr>
      <w:r>
        <w:rPr>
          <w:color w:val="000000"/>
          <w:szCs w:val="24"/>
        </w:rPr>
        <w:t>4.4.3. Abonent kabeliga noqonuniy ulanishdan kelib chiqadigan zarar va shovqinlarning ko'rinishi.</w:t>
      </w:r>
    </w:p>
    <w:p>
      <w:pPr>
        <w:pStyle w:val="Normal"/>
        <w:shd w:fill="FFFFFF" w:val="clear"/>
        <w:tabs>
          <w:tab w:val="clear" w:pos="720"/>
          <w:tab w:val="left" w:pos="284" w:leader="none"/>
        </w:tabs>
        <w:ind w:start="284" w:end="508" w:hanging="0"/>
        <w:jc w:val="both"/>
        <w:rPr>
          <w:color w:val="000000"/>
          <w:szCs w:val="24"/>
        </w:rPr>
      </w:pPr>
      <w:r>
        <w:rPr>
          <w:color w:val="000000"/>
          <w:szCs w:val="24"/>
        </w:rPr>
        <w:t>4.4.4. Texnologiyaning xususiyatlariga muvofiq - CATV tarmog'idagi signal sifatiga ta'sir qiluvchi radiotelefonlar va boshqa radioelektron va elektr qurilmalardan foydalanish va nosozliklar, shu jumladan. tabiiy hodisalar tufayli signalning uzilishi yoki kechikishi, shu jumladan. oy va quyosh.</w:t>
      </w:r>
    </w:p>
    <w:p>
      <w:pPr>
        <w:pStyle w:val="Normal"/>
        <w:shd w:fill="FFFFFF" w:val="clear"/>
        <w:tabs>
          <w:tab w:val="clear" w:pos="720"/>
          <w:tab w:val="left" w:pos="284" w:leader="none"/>
        </w:tabs>
        <w:ind w:start="284" w:end="508" w:hanging="0"/>
        <w:jc w:val="both"/>
        <w:rPr/>
      </w:pPr>
      <w:r>
        <w:rPr>
          <w:color w:val="000000"/>
          <w:szCs w:val="24"/>
        </w:rPr>
        <w:t xml:space="preserve">4.4.5. uchinchi shaxslarning harakatlari tufayli Operatorning kabel va ishlab chiqarish infratuzilmasiga zarar yetkazilishi natijasida.</w:t>
      </w:r>
    </w:p>
    <w:p>
      <w:pPr>
        <w:pStyle w:val="Normal"/>
        <w:shd w:fill="FFFFFF" w:val="clear"/>
        <w:tabs>
          <w:tab w:val="clear" w:pos="720"/>
          <w:tab w:val="left" w:pos="360" w:leader="none"/>
        </w:tabs>
        <w:ind w:start="284" w:end="508" w:hanging="0"/>
        <w:jc w:val="both"/>
        <w:rPr/>
      </w:pPr>
      <w:r>
        <w:rPr>
          <w:color w:val="000000"/>
          <w:szCs w:val="24"/>
        </w:rPr>
        <w:t>4.5. Qayta translyatsiya qilingan teleko'rsatuvlarning yaratuvchisi yoki eshittiruvchisi bo'lmagan Operator, shuningdek, ularning mazmuni, eshittirishlar jadvalidagi o'zgarishlar, eshittirish sifati yoki eshittirishning to'liq to'xtatilishi uchun javobgar emas.</w:t>
      </w:r>
    </w:p>
    <w:p>
      <w:pPr>
        <w:pStyle w:val="Normal"/>
        <w:shd w:fill="FFFFFF" w:val="clear"/>
        <w:tabs>
          <w:tab w:val="clear" w:pos="720"/>
          <w:tab w:val="left" w:pos="360" w:leader="none"/>
        </w:tabs>
        <w:ind w:start="284" w:end="508" w:hanging="0"/>
        <w:jc w:val="both"/>
        <w:rPr/>
      </w:pPr>
      <w:r>
        <w:rPr>
          <w:color w:val="000000"/>
          <w:szCs w:val="24"/>
        </w:rPr>
        <w:t>4.6. Abonent liniyasiga etkazib beriladigan signal darajasi bir abonent uskunasini ulash uchun mo'ljallangan. Operator Abonent tomonidan bir nechta qurilmalarga tarqatilgan signal sifati uchun javobgar emas, tarqatish Operator xodimlari tomonidan kelishilgan va amalga oshirilgan hollar bundan mustasno.</w:t>
      </w:r>
    </w:p>
    <w:p>
      <w:pPr>
        <w:pStyle w:val="Normal"/>
        <w:shd w:fill="FFFFFF" w:val="clear"/>
        <w:tabs>
          <w:tab w:val="clear" w:pos="720"/>
          <w:tab w:val="left" w:pos="360" w:leader="none"/>
        </w:tabs>
        <w:ind w:start="284" w:end="508" w:hanging="284"/>
        <w:jc w:val="both"/>
        <w:rPr/>
      </w:pPr>
      <w:r>
        <w:rPr>
          <w:color w:val="000000"/>
          <w:szCs w:val="24"/>
        </w:rPr>
        <w:t xml:space="preserve">     4.7.1. Ulanish, o'chirish, ta'mirlash va texnik xizmat ko'rsatish ishlarini bajarish uchun Abonent Operatorga abonent kabeli va uskunalari va umumiy foydalanish joylarida (yerto'lalar va boshqalar), shu jumladan tarmoq uskunalariga kirish imkoniyatini taqdim etishi shart. turar-joy binolariga ularda yashovchi barcha shaxslarning kirishiga roziligini ta'minlash. Agar kabel televideniesi yoki Abonent liniyasining uchastkalarini o'rnatish umumiy mulkdan foydalanishni nazarda tutsa, Abonent bunday foydalanish imkoniyatini ta'minlashi shart (shu jumladan, uy egasi sifatidagi huquqini amalga oshirish yoki egasining roziligini ta'minlash). binolar), Operator esa har qanday ishni bajarishda umumiy mulkdan foydalanishning belgilangan qoidalariga rioya qilish majburiyatini oladi.</w:t>
      </w:r>
    </w:p>
    <w:p>
      <w:pPr>
        <w:pStyle w:val="Normal"/>
        <w:shd w:fill="FFFFFF" w:val="clear"/>
        <w:tabs>
          <w:tab w:val="clear" w:pos="720"/>
          <w:tab w:val="left" w:pos="284" w:leader="none"/>
        </w:tabs>
        <w:ind w:start="284" w:end="508" w:hanging="0"/>
        <w:jc w:val="both"/>
        <w:rPr>
          <w:color w:val="000000"/>
          <w:szCs w:val="24"/>
        </w:rPr>
      </w:pPr>
      <w:r>
        <w:rPr>
          <w:color w:val="000000"/>
          <w:szCs w:val="24"/>
        </w:rPr>
        <w:t>4.7.2. Abonent Abonent kabelini kabel televideniesi tarmog'idan mustaqil ravishda ulash yoki o'chirish huquqiga ega emas.</w:t>
      </w:r>
    </w:p>
    <w:p>
      <w:pPr>
        <w:pStyle w:val="Normal"/>
        <w:shd w:fill="FFFFFF" w:val="clear"/>
        <w:tabs>
          <w:tab w:val="clear" w:pos="720"/>
          <w:tab w:val="left" w:pos="284" w:leader="none"/>
        </w:tabs>
        <w:ind w:start="284" w:end="508" w:hanging="0"/>
        <w:jc w:val="both"/>
        <w:rPr>
          <w:color w:val="000000"/>
          <w:szCs w:val="24"/>
        </w:rPr>
      </w:pPr>
      <w:r>
        <w:rPr>
          <w:color w:val="000000"/>
          <w:szCs w:val="24"/>
        </w:rPr>
        <w:t>4.7.3. Abonent muvofiqlik sertifikatiga ega bo'lgan abonent kabeli va uskunasidan foydalanishi shart.</w:t>
      </w:r>
    </w:p>
    <w:p>
      <w:pPr>
        <w:pStyle w:val="Normal"/>
        <w:shd w:fill="FFFFFF" w:val="clear"/>
        <w:tabs>
          <w:tab w:val="clear" w:pos="720"/>
          <w:tab w:val="left" w:pos="284" w:leader="none"/>
        </w:tabs>
        <w:ind w:start="284" w:end="508" w:hanging="0"/>
        <w:jc w:val="both"/>
        <w:rPr/>
      </w:pPr>
      <w:r>
        <w:rPr>
          <w:color w:val="000000"/>
          <w:szCs w:val="24"/>
        </w:rPr>
        <w:t>4.7.4. Abonent so'roviga ko'ra Operatorga foydalaniladigan Abonent uskunasining turini ma'lum qilishi shart.</w:t>
      </w:r>
    </w:p>
    <w:p>
      <w:pPr>
        <w:pStyle w:val="Normal"/>
        <w:shd w:fill="FFFFFF" w:val="clear"/>
        <w:tabs>
          <w:tab w:val="clear" w:pos="720"/>
          <w:tab w:val="left" w:pos="432" w:leader="none"/>
        </w:tabs>
        <w:ind w:start="284" w:end="508" w:hanging="0"/>
        <w:jc w:val="both"/>
        <w:rPr/>
      </w:pPr>
      <w:r>
        <w:rPr>
          <w:color w:val="000000"/>
          <w:szCs w:val="24"/>
        </w:rPr>
        <w:t>4.8. Kabel televideniesi tarmog'iga taqdim etilgan ruxsatdan foydalangan holda noqonuniy harakatlar sodir etilgan deb hisoblash uchun asoslar mavjud bo'lsa, Operator bunday kirishni darhol to'xtatishga va bu haqda Abonentni xabardor qilishga haqli. Xususan, noto‘g‘ri yoki sertifikatlanmagan abonent uskunasidan foydalanganda, agar bu odamlarning sog‘lig‘i yoki xavfsizligiga tahdid solsa, boshqa Abonentlar uchun xizmatlar sifatining pasayishiga olib kelsa yoki kabel televideniesi tarmog‘ida xalaqit yaratsa, Operator Abonentning xizmatlarini to‘xtatib qo‘yishga haqli. kamchiliklar bartaraf etilgunga qadar xizmatlardan foydalanish va shu maqsadda abonent uskunasini yoki kabelni kabel televideniesi tarmog‘idan uzib qo‘yish.</w:t>
      </w:r>
    </w:p>
    <w:p>
      <w:pPr>
        <w:pStyle w:val="Normal"/>
        <w:shd w:fill="FFFFFF" w:val="clear"/>
        <w:tabs>
          <w:tab w:val="clear" w:pos="720"/>
          <w:tab w:val="left" w:pos="360" w:leader="none"/>
        </w:tabs>
        <w:ind w:start="284" w:end="508" w:hanging="0"/>
        <w:jc w:val="both"/>
        <w:rPr>
          <w:color w:val="000000"/>
          <w:szCs w:val="24"/>
        </w:rPr>
      </w:pPr>
      <w:r>
        <w:rPr>
          <w:color w:val="000000"/>
          <w:szCs w:val="24"/>
        </w:rPr>
        <w:t xml:space="preserve">4.9. Tomonlar javobgar:</w:t>
      </w:r>
    </w:p>
    <w:p>
      <w:pPr>
        <w:pStyle w:val="Normal"/>
        <w:shd w:fill="FFFFFF" w:val="clear"/>
        <w:tabs>
          <w:tab w:val="clear" w:pos="720"/>
          <w:tab w:val="left" w:pos="0" w:leader="none"/>
        </w:tabs>
        <w:ind w:start="284" w:end="508" w:hanging="0"/>
        <w:jc w:val="both"/>
        <w:rPr>
          <w:color w:val="000000"/>
          <w:szCs w:val="24"/>
        </w:rPr>
      </w:pPr>
      <w:r>
        <w:rPr>
          <w:color w:val="000000"/>
          <w:spacing w:val="-4"/>
          <w:szCs w:val="24"/>
        </w:rPr>
        <w:t>4.9.1. Abonentning aybi bilan ulanish, ta'mirlash yoki boshqa ishlarni amalga oshirish mumkin bo'lmagan taqdirda, shu jumladan. kelishilgan vaqtda yo'qligi sababli Operator Operatorning amaldagi tariflariga muvofiq jo'nab ketish qiymati miqdorida jarima to'lashni talab qilishga haqli.</w:t>
      </w:r>
    </w:p>
    <w:p>
      <w:pPr>
        <w:pStyle w:val="Normal"/>
        <w:shd w:fill="FFFFFF" w:val="clear"/>
        <w:tabs>
          <w:tab w:val="clear" w:pos="720"/>
          <w:tab w:val="left" w:pos="0" w:leader="none"/>
        </w:tabs>
        <w:ind w:start="284" w:end="508" w:hanging="0"/>
        <w:jc w:val="both"/>
        <w:rPr/>
      </w:pPr>
      <w:r>
        <w:rPr>
          <w:color w:val="000000"/>
          <w:szCs w:val="24"/>
        </w:rPr>
        <w:t>4.9.2. Agar nosozlik Abonentning harakatlari yoki Abonent kabeli va uskunasining holati tufayli yuzaga kelgan bo'lsa, Operator uni tashxislash uchun tashrif narxini to'lashni talab qilishga haqli. Shundan so'ng, Abonent Operatorning amaldagi tariflari bo'yicha haq evaziga bunday nosozlikni bartaraf etish xizmatlaridan foydalanishga haqli, lekin majburiyatga ega emas.</w:t>
      </w:r>
    </w:p>
    <w:p>
      <w:pPr>
        <w:pStyle w:val="Normal"/>
        <w:shd w:fill="FFFFFF" w:val="clear"/>
        <w:tabs>
          <w:tab w:val="clear" w:pos="720"/>
          <w:tab w:val="left" w:pos="0" w:leader="none"/>
        </w:tabs>
        <w:ind w:start="284" w:end="508" w:hanging="0"/>
        <w:jc w:val="both"/>
        <w:rPr/>
      </w:pPr>
      <w:r>
        <w:rPr>
          <w:color w:val="000000"/>
          <w:szCs w:val="24"/>
        </w:rPr>
        <w:t>4.9.3. Agar bunday nosozlik kabel yoki Operator uskunasiga shikast etkazgan bo'lsa, Abonent uni Operatorning uni bartaraf etish bo'yicha haqiqiy xarajatlari smetasiga ko'ra qoplashi shart.</w:t>
      </w:r>
    </w:p>
    <w:p>
      <w:pPr>
        <w:pStyle w:val="Normal"/>
        <w:shd w:fill="FFFFFF" w:val="clear"/>
        <w:tabs>
          <w:tab w:val="clear" w:pos="720"/>
          <w:tab w:val="left" w:pos="0" w:leader="none"/>
        </w:tabs>
        <w:ind w:start="284" w:end="508" w:hanging="0"/>
        <w:jc w:val="both"/>
        <w:rPr>
          <w:color w:val="000000"/>
          <w:szCs w:val="24"/>
        </w:rPr>
      </w:pPr>
      <w:r>
        <w:rPr>
          <w:color w:val="000000"/>
          <w:szCs w:val="24"/>
        </w:rPr>
      </w:r>
    </w:p>
    <w:p>
      <w:pPr>
        <w:pStyle w:val="Normal"/>
        <w:shd w:fill="FFFFFF" w:val="clear"/>
        <w:tabs>
          <w:tab w:val="clear" w:pos="720"/>
          <w:tab w:val="left" w:pos="0" w:leader="none"/>
        </w:tabs>
        <w:ind w:start="284" w:end="508" w:hanging="0"/>
        <w:jc w:val="center"/>
        <w:rPr>
          <w:b/>
          <w:b/>
          <w:bCs/>
          <w:color w:val="000000"/>
          <w:szCs w:val="24"/>
        </w:rPr>
      </w:pPr>
      <w:r>
        <w:rPr>
          <w:b/>
          <w:bCs/>
          <w:color w:val="000000"/>
          <w:szCs w:val="24"/>
        </w:rPr>
        <w:t>5. Amal qilish muddati va boshqa shartlar.</w:t>
      </w:r>
    </w:p>
    <w:p>
      <w:pPr>
        <w:pStyle w:val="Normal"/>
        <w:shd w:fill="FFFFFF" w:val="clear"/>
        <w:tabs>
          <w:tab w:val="clear" w:pos="720"/>
          <w:tab w:val="left" w:pos="0" w:leader="none"/>
        </w:tabs>
        <w:ind w:start="284" w:end="508" w:hanging="0"/>
        <w:jc w:val="center"/>
        <w:rPr>
          <w:b/>
          <w:b/>
          <w:bCs/>
          <w:color w:val="000000"/>
          <w:szCs w:val="24"/>
        </w:rPr>
      </w:pPr>
      <w:r>
        <w:rPr>
          <w:b/>
          <w:bCs/>
          <w:color w:val="000000"/>
          <w:szCs w:val="24"/>
        </w:rPr>
      </w:r>
    </w:p>
    <w:p>
      <w:pPr>
        <w:pStyle w:val="Normal"/>
        <w:shd w:fill="FFFFFF" w:val="clear"/>
        <w:ind w:start="284" w:end="508" w:hanging="0"/>
        <w:jc w:val="both"/>
        <w:rPr/>
      </w:pPr>
      <w:r>
        <w:rPr>
          <w:color w:val="000000"/>
          <w:szCs w:val="24"/>
        </w:rPr>
        <w:t>5.1. Ushbu shartnoma tuzilgan kundan boshlab xuddi shu mavzudagi boshqa shartnomalar o'z kuchini to'xtatadi.</w:t>
      </w:r>
    </w:p>
    <w:p>
      <w:pPr>
        <w:pStyle w:val="Normal"/>
        <w:shd w:fill="FFFFFF" w:val="clear"/>
        <w:ind w:start="284" w:end="508" w:hanging="0"/>
        <w:jc w:val="both"/>
        <w:rPr>
          <w:color w:val="000000"/>
          <w:szCs w:val="24"/>
        </w:rPr>
      </w:pPr>
      <w:r>
        <w:rPr>
          <w:color w:val="000000"/>
          <w:szCs w:val="24"/>
        </w:rPr>
        <w:t xml:space="preserve">5.2. Shartnoma noma'lum muddatga tuzilgan.</w:t>
      </w:r>
    </w:p>
    <w:p>
      <w:pPr>
        <w:pStyle w:val="Normal"/>
        <w:shd w:fill="FFFFFF" w:val="clear"/>
        <w:ind w:start="284" w:end="508" w:hanging="0"/>
        <w:jc w:val="both"/>
        <w:rPr/>
      </w:pPr>
      <w:r>
        <w:rPr>
          <w:color w:val="000000"/>
          <w:szCs w:val="24"/>
        </w:rPr>
        <w:t>5.3. Abonent istalgan vaqtda shartnomani bekor qilishga haqli. Shartnoma shuningdek, agar Abonent xizmatlardan 1 oydan ortiq foydalanmasa, Abonentning tashabbusi bilan bekor qilingan hisoblanadi (3.1.6-bandga qarang).</w:t>
      </w:r>
    </w:p>
    <w:p>
      <w:pPr>
        <w:pStyle w:val="Normal"/>
        <w:shd w:fill="FFFFFF" w:val="clear"/>
        <w:ind w:start="284" w:end="508" w:hanging="0"/>
        <w:jc w:val="both"/>
        <w:rPr/>
      </w:pPr>
      <w:r>
        <w:rPr>
          <w:color w:val="000000"/>
          <w:szCs w:val="24"/>
        </w:rPr>
        <w:t>5.4. Operator Abonentga xizmat ko‘rsatishning ob’ektiv (texnik, huquqiy yoki iqtisodiy) imkoniyati yo‘qolgan taqdirda, ushbu to‘g‘risida 15 (o‘n besh) kalendar kun oldin uni xabardor qilgan holda shartnomani bir tomonlama bekor qilishga haqli. Shuningdek, u Abonent tomonidan shartnoma yoki qonun hujjatlari buzilgan taqdirda, bu haqda Abonentni 15 (o‘n besh) kalendar kun oldin xabardor qilgan holda, shartnoma bo‘yicha xizmatlar ko‘rsatishni to‘xtatib qo‘yishga haqli.</w:t>
      </w:r>
    </w:p>
    <w:p>
      <w:pPr>
        <w:pStyle w:val="Normal"/>
        <w:shd w:fill="FFFFFF" w:val="clear"/>
        <w:ind w:start="284" w:end="508" w:hanging="0"/>
        <w:jc w:val="both"/>
        <w:rPr>
          <w:color w:val="000000"/>
          <w:szCs w:val="24"/>
        </w:rPr>
      </w:pPr>
      <w:r>
        <w:rPr>
          <w:color w:val="000000"/>
          <w:szCs w:val="24"/>
        </w:rPr>
        <w:t>5.5. Operator shartnomani bajarishda uchinchi shaxslarni jalb qilish huquqiga ega.</w:t>
      </w:r>
    </w:p>
    <w:p>
      <w:pPr>
        <w:pStyle w:val="Normal"/>
        <w:shd w:fill="FFFFFF" w:val="clear"/>
        <w:ind w:start="284" w:end="508" w:hanging="0"/>
        <w:jc w:val="both"/>
        <w:rPr/>
      </w:pPr>
      <w:r>
        <w:rPr>
          <w:color w:val="000000"/>
          <w:szCs w:val="24"/>
        </w:rPr>
        <w:t>5.6. Shartnoma bo'yicha nizolar taraflar tomonidan da'vo (sudgacha bo'lgan) tartib-qoidalariga rioya qilgan holda, yozma da'vo arizasini olgan holda, javob berish muddati 30 kunni tashkil etgan holda, kelishuvga erishilmaganda esa, sudga murojaat qilish orqali hal qilinadi. Operatorning joylashgan joyidagi sud.</w:t>
      </w:r>
    </w:p>
    <w:p>
      <w:pPr>
        <w:pStyle w:val="Normal"/>
        <w:shd w:fill="FFFFFF" w:val="clear"/>
        <w:ind w:start="284" w:end="508" w:hanging="0"/>
        <w:jc w:val="center"/>
        <w:rPr>
          <w:b/>
          <w:b/>
          <w:color w:val="000000"/>
          <w:szCs w:val="24"/>
        </w:rPr>
      </w:pPr>
      <w:r>
        <w:rPr>
          <w:b/>
          <w:color w:val="000000"/>
          <w:szCs w:val="24"/>
        </w:rPr>
      </w:r>
    </w:p>
    <w:p>
      <w:pPr>
        <w:pStyle w:val="Normal"/>
        <w:shd w:fill="FFFFFF" w:val="clear"/>
        <w:ind w:start="284" w:end="508" w:hanging="0"/>
        <w:jc w:val="center"/>
        <w:rPr>
          <w:b/>
          <w:b/>
          <w:color w:val="000000"/>
          <w:szCs w:val="24"/>
        </w:rPr>
      </w:pPr>
      <w:r>
        <w:rPr>
          <w:b/>
          <w:color w:val="000000"/>
          <w:szCs w:val="24"/>
        </w:rPr>
        <w:t>6. Digital CATV uchun maxsus shartlar.</w:t>
      </w:r>
    </w:p>
    <w:p>
      <w:pPr>
        <w:pStyle w:val="Normal"/>
        <w:shd w:fill="FFFFFF" w:val="clear"/>
        <w:ind w:start="284" w:end="508" w:hanging="0"/>
        <w:jc w:val="center"/>
        <w:rPr>
          <w:b/>
          <w:b/>
          <w:color w:val="000000"/>
          <w:szCs w:val="24"/>
        </w:rPr>
      </w:pPr>
      <w:r>
        <w:rPr>
          <w:b/>
          <w:color w:val="000000"/>
          <w:szCs w:val="24"/>
        </w:rPr>
      </w:r>
    </w:p>
    <w:p>
      <w:pPr>
        <w:pStyle w:val="Normal"/>
        <w:shd w:fill="FFFFFF" w:val="clear"/>
        <w:ind w:start="284" w:end="508" w:hanging="0"/>
        <w:rPr>
          <w:color w:val="000000"/>
          <w:szCs w:val="24"/>
        </w:rPr>
      </w:pPr>
      <w:r>
        <w:rPr>
          <w:color w:val="000000"/>
          <w:szCs w:val="24"/>
        </w:rPr>
        <w:t>6.1 Shartnomaning amal qilish muddati davomida Operator Abonentga raqamli televidenie signalini qabul qilishni ta'minlaydigan quyidagi uskunani vaqtinchalik foydalanish uchun (tariflar bo'yicha) taqdim etadi:</w:t>
      </w:r>
    </w:p>
    <w:p>
      <w:pPr>
        <w:pStyle w:val="Normal"/>
        <w:shd w:fill="FFFFFF" w:val="clear"/>
        <w:ind w:start="284" w:end="508" w:hanging="0"/>
        <w:rPr>
          <w:color w:val="000000"/>
          <w:szCs w:val="24"/>
        </w:rPr>
      </w:pPr>
      <w:r>
        <w:rPr>
          <w:color w:val="000000"/>
          <w:szCs w:val="24"/>
        </w:rPr>
      </w:r>
    </w:p>
    <w:tbl>
      <w:tblPr>
        <w:tblW w:w="11351" w:type="dxa"/>
        <w:jc w:val="start"/>
        <w:tblInd w:w="-152" w:type="dxa"/>
        <w:tblLayout w:type="fixed"/>
        <w:tblCellMar>
          <w:top w:w="0" w:type="dxa"/>
          <w:start w:w="108" w:type="dxa"/>
          <w:bottom w:w="0" w:type="dxa"/>
          <w:end w:w="108" w:type="dxa"/>
        </w:tblCellMar>
      </w:tblPr>
      <w:tblGrid>
        <w:gridCol w:w="2694"/>
        <w:gridCol w:w="2693"/>
        <w:gridCol w:w="1559"/>
        <w:gridCol w:w="2127"/>
        <w:gridCol w:w="2278"/>
      </w:tblGrid>
      <w:tr>
        <w:trPr>
          <w:trHeight w:val="244" w:hRule="atLeast"/>
        </w:trPr>
        <w:tc>
          <w:tcPr>
            <w:tcW w:w="2694"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pPr>
            <w:r>
              <w:rPr>
                <w:color w:val="000000"/>
                <w:szCs w:val="24"/>
              </w:rPr>
              <w:t xml:space="preserve">       Ism</w:t>
            </w:r>
          </w:p>
        </w:tc>
        <w:tc>
          <w:tcPr>
            <w:tcW w:w="2693"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pPr>
            <w:r>
              <w:rPr>
                <w:color w:val="000000"/>
                <w:szCs w:val="24"/>
              </w:rPr>
              <w:t xml:space="preserve">           Yo'q.</w:t>
            </w:r>
          </w:p>
        </w:tc>
        <w:tc>
          <w:tcPr>
            <w:tcW w:w="1559"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color w:val="000000"/>
                <w:szCs w:val="24"/>
              </w:rPr>
            </w:pPr>
            <w:r>
              <w:rPr>
                <w:color w:val="000000"/>
                <w:szCs w:val="24"/>
              </w:rPr>
              <w:t xml:space="preserve">  Miqdor</w:t>
            </w:r>
          </w:p>
        </w:tc>
        <w:tc>
          <w:tcPr>
            <w:tcW w:w="2127"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color w:val="000000"/>
                <w:szCs w:val="24"/>
              </w:rPr>
            </w:pPr>
            <w:r>
              <w:rPr>
                <w:color w:val="000000"/>
                <w:szCs w:val="24"/>
              </w:rPr>
              <w:t xml:space="preserve">    Bir birlik uchun narx</w:t>
            </w:r>
          </w:p>
        </w:tc>
        <w:tc>
          <w:tcPr>
            <w:tcW w:w="2278" w:type="dxa"/>
            <w:tcBorders>
              <w:top w:val="single" w:sz="4" w:space="0" w:color="000000"/>
              <w:start w:val="single" w:sz="4" w:space="0" w:color="000000"/>
              <w:bottom w:val="single" w:sz="4" w:space="0" w:color="000000"/>
              <w:end w:val="single" w:sz="4" w:space="0" w:color="000000"/>
            </w:tcBorders>
          </w:tcPr>
          <w:p>
            <w:pPr>
              <w:pStyle w:val="Normal"/>
              <w:ind w:end="508" w:hanging="0"/>
              <w:rPr/>
            </w:pPr>
            <w:r>
              <w:rPr>
                <w:color w:val="000000"/>
                <w:szCs w:val="24"/>
              </w:rPr>
              <w:t>Umumiy xarajat</w:t>
            </w:r>
          </w:p>
        </w:tc>
      </w:tr>
      <w:tr>
        <w:trPr>
          <w:trHeight w:val="80" w:hRule="atLeast"/>
        </w:trPr>
        <w:tc>
          <w:tcPr>
            <w:tcW w:w="2694" w:type="dxa"/>
            <w:tcBorders>
              <w:top w:val="single" w:sz="4" w:space="0" w:color="000000"/>
              <w:start w:val="single" w:sz="4" w:space="0" w:color="000000"/>
              <w:bottom w:val="single" w:sz="4" w:space="0" w:color="000000"/>
              <w:end w:val="single" w:sz="4" w:space="0" w:color="000000"/>
            </w:tcBorders>
          </w:tcPr>
          <w:p>
            <w:pPr>
              <w:pStyle w:val="Normal"/>
              <w:snapToGrid w:val="false"/>
              <w:ind w:end="508" w:hanging="0"/>
              <w:rPr>
                <w:color w:val="000000"/>
                <w:szCs w:val="24"/>
              </w:rPr>
            </w:pPr>
            <w:r>
              <w:rPr>
                <w:color w:val="000000"/>
                <w:szCs w:val="24"/>
              </w:rPr>
            </w:r>
          </w:p>
          <w:p>
            <w:pPr>
              <w:pStyle w:val="Normal"/>
              <w:ind w:start="284" w:end="508" w:hanging="0"/>
              <w:jc w:val="center"/>
              <w:rPr>
                <w:color w:val="000000"/>
                <w:szCs w:val="24"/>
              </w:rPr>
            </w:pPr>
            <w:r>
              <w:rPr>
                <w:color w:val="000000"/>
                <w:szCs w:val="24"/>
              </w:rPr>
            </w:r>
          </w:p>
        </w:tc>
        <w:tc>
          <w:tcPr>
            <w:tcW w:w="2693"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1559"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127"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278"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r>
      <w:tr>
        <w:trPr/>
        <w:tc>
          <w:tcPr>
            <w:tcW w:w="2694" w:type="dxa"/>
            <w:tcBorders>
              <w:top w:val="single" w:sz="4" w:space="0" w:color="000000"/>
              <w:start w:val="single" w:sz="4" w:space="0" w:color="000000"/>
              <w:bottom w:val="single" w:sz="4" w:space="0" w:color="000000"/>
              <w:end w:val="single" w:sz="4" w:space="0" w:color="000000"/>
            </w:tcBorders>
          </w:tcPr>
          <w:p>
            <w:pPr>
              <w:pStyle w:val="Normal"/>
              <w:snapToGrid w:val="false"/>
              <w:ind w:end="508" w:hanging="0"/>
              <w:rPr>
                <w:color w:val="000000"/>
                <w:szCs w:val="24"/>
              </w:rPr>
            </w:pPr>
            <w:r>
              <w:rPr>
                <w:color w:val="000000"/>
                <w:szCs w:val="24"/>
              </w:rPr>
            </w:r>
          </w:p>
          <w:p>
            <w:pPr>
              <w:pStyle w:val="Normal"/>
              <w:ind w:start="284" w:end="508" w:hanging="0"/>
              <w:jc w:val="center"/>
              <w:rPr>
                <w:color w:val="000000"/>
                <w:szCs w:val="24"/>
              </w:rPr>
            </w:pPr>
            <w:r>
              <w:rPr>
                <w:color w:val="000000"/>
                <w:szCs w:val="24"/>
              </w:rPr>
            </w:r>
          </w:p>
        </w:tc>
        <w:tc>
          <w:tcPr>
            <w:tcW w:w="2693"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1559"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127"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278"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r>
    </w:tbl>
    <w:p>
      <w:pPr>
        <w:pStyle w:val="Normal"/>
        <w:shd w:fill="FFFFFF" w:val="clear"/>
        <w:ind w:start="284" w:end="508" w:hanging="0"/>
        <w:rPr>
          <w:color w:val="000000"/>
          <w:szCs w:val="24"/>
        </w:rPr>
      </w:pPr>
      <w:r>
        <w:rPr>
          <w:color w:val="000000"/>
          <w:szCs w:val="24"/>
        </w:rPr>
      </w:r>
    </w:p>
    <w:p>
      <w:pPr>
        <w:pStyle w:val="Normal"/>
        <w:shd w:fill="FFFFFF" w:val="clear"/>
        <w:ind w:start="284" w:end="508" w:hanging="0"/>
        <w:rPr/>
      </w:pPr>
      <w:r>
        <w:rPr>
          <w:color w:val="000000"/>
          <w:szCs w:val="24"/>
        </w:rPr>
        <w:t xml:space="preserve">6.2 Abonent uskunasi Operatorning mulki bo'lib qoladi. Birinchi oy davomida uskunaning xizmatga yaroqliligiga kafolat beriladi. Ushbu muddatdan so'ng Abonent uskunaning buzilishi uchun to'liq javobgarlikni o'z zimmasiga oladi va uskunani o'z mablag'lari hisobidan ta'mirlaydi. Abonent undan ehtiyotkorlik bilan va belgilangan maqsadda foydalanishi shart, faqat ushbu shartnomani bajarish maqsadida uning xavfsizligini ta'minlashi, uchinchi shaxslarga bermasligi va Operator bilan kelishilmagan holda boshqa manzilga ko'chirmasligi shart.</w:t>
      </w:r>
    </w:p>
    <w:p>
      <w:pPr>
        <w:pStyle w:val="Normal"/>
        <w:shd w:fill="FFFFFF" w:val="clear"/>
        <w:ind w:start="284" w:end="508" w:hanging="0"/>
        <w:rPr/>
      </w:pPr>
      <w:r>
        <w:rPr>
          <w:color w:val="000000"/>
          <w:szCs w:val="24"/>
        </w:rPr>
        <w:t>6.3 Agar uskuna yoki uning biron bir qismi Abonentning aybi bilan tuzatib bo'lmaydigan darajada shikastlangan, buzilgan yoki yo'qolgan bo'lsa, Operator shartnomada ko'rsatilgan kelishilgan xarajatlarni qoplashni talab qilishga haqli (bu holda ulanish uchun avval to'langan summa). Raqamli CATV uskuna narxiga kiritilmagan).</w:t>
      </w:r>
    </w:p>
    <w:p>
      <w:pPr>
        <w:pStyle w:val="Normal"/>
        <w:shd w:fill="FFFFFF" w:val="clear"/>
        <w:ind w:start="284" w:end="508" w:hanging="0"/>
        <w:rPr/>
      </w:pPr>
      <w:r>
        <w:rPr>
          <w:color w:val="000000"/>
          <w:szCs w:val="24"/>
        </w:rPr>
        <w:t xml:space="preserve">6.4 Shartnoma bekor qilingandan so'ng, Abonent qaysi sabablarga ko'ra yuzaga kelganidan qat'i nazar, 3 (uch) kun ichida Operator ofisiga uskunani ish holatida va to'liq jihozlangan holda yetkazib berish majburiyatini oladi. Abonent uskunani qaytarish majburiyatini bajarmagan taqdirda, Operator Abonentdan uskuna haqiqiy qaytarilgunga qadar har bir kun uchun muddati o‘tgan summaning 0,4% miqdorida penya to‘lashni talab qilishga haqli.  </w:t>
      </w:r>
    </w:p>
    <w:p>
      <w:pPr>
        <w:pStyle w:val="Normal"/>
        <w:shd w:fill="FFFFFF" w:val="clear"/>
        <w:ind w:start="284" w:end="508" w:hanging="0"/>
        <w:rPr>
          <w:color w:val="000000"/>
          <w:szCs w:val="24"/>
        </w:rPr>
      </w:pPr>
      <w:r>
        <w:rPr>
          <w:color w:val="000000"/>
          <w:szCs w:val="24"/>
        </w:rPr>
      </w:r>
    </w:p>
    <w:tbl>
      <w:tblPr>
        <w:tblW w:w="11341" w:type="dxa"/>
        <w:jc w:val="start"/>
        <w:tblInd w:w="-142" w:type="dxa"/>
        <w:tblLayout w:type="fixed"/>
        <w:tblCellMar>
          <w:top w:w="0" w:type="dxa"/>
          <w:start w:w="108" w:type="dxa"/>
          <w:bottom w:w="0" w:type="dxa"/>
          <w:end w:w="108" w:type="dxa"/>
        </w:tblCellMar>
      </w:tblPr>
      <w:tblGrid>
        <w:gridCol w:w="5954"/>
        <w:gridCol w:w="5387"/>
      </w:tblGrid>
      <w:tr>
        <w:trPr>
          <w:trHeight w:val="4871" w:hRule="atLeast"/>
        </w:trPr>
        <w:tc>
          <w:tcPr>
            <w:tcW w:w="5954" w:type="dxa"/>
            <w:tcBorders/>
          </w:tcPr>
          <w:p>
            <w:pPr>
              <w:pStyle w:val="Normal"/>
              <w:snapToGrid w:val="false"/>
              <w:ind w:end="508" w:hanging="0"/>
              <w:jc w:val="both"/>
              <w:rPr>
                <w:b/>
                <w:b/>
                <w:color w:val="000000"/>
                <w:szCs w:val="24"/>
              </w:rPr>
            </w:pPr>
            <w:r>
              <w:rPr>
                <w:b/>
                <w:color w:val="000000"/>
                <w:szCs w:val="24"/>
              </w:rPr>
            </w:r>
          </w:p>
          <w:p>
            <w:pPr>
              <w:pStyle w:val="Style15"/>
              <w:ind w:start="284" w:end="508" w:hanging="0"/>
              <w:rPr>
                <w:rFonts w:ascii="Times New Roman" w:hAnsi="Times New Roman" w:cs="Times New Roman"/>
                <w:bCs/>
                <w:color w:val="000000"/>
                <w:sz w:val="24"/>
                <w:szCs w:val="24"/>
                <w:lang w:val="en-US"/>
              </w:rPr>
            </w:pPr>
            <w:r>
              <w:rPr>
                <w:rFonts w:cs="Times New Roman" w:ascii="Times New Roman" w:hAnsi="Times New Roman"/>
                <w:bCs/>
                <w:color w:val="000000"/>
                <w:sz w:val="24"/>
                <w:szCs w:val="24"/>
              </w:rPr>
              <w:t>Operator:</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“EAST STARK-TV” MChJ</w:t>
            </w:r>
          </w:p>
          <w:p>
            <w:pPr>
              <w:pStyle w:val="Style15"/>
              <w:ind w:start="284" w:end="508" w:hanging="0"/>
              <w:rPr/>
            </w:pPr>
            <w:r>
              <w:rPr>
                <w:rFonts w:eastAsia="Times New Roman" w:cs="Times New Roman" w:ascii="Times New Roman" w:hAnsi="Times New Roman"/>
                <w:bCs/>
                <w:color w:val="000000"/>
                <w:spacing w:val="6"/>
                <w:sz w:val="24"/>
                <w:szCs w:val="24"/>
              </w:rPr>
              <w:t xml:space="preserve">Yuridik manzil:</w:t>
            </w:r>
            <w:r>
              <w:rPr>
                <w:rFonts w:cs="Times New Roman" w:ascii="Times New Roman" w:hAnsi="Times New Roman"/>
                <w:bCs/>
                <w:color w:val="000000"/>
                <w:sz w:val="24"/>
                <w:szCs w:val="24"/>
              </w:rPr>
              <w:t>G</w:t>
            </w:r>
            <w:r>
              <w:rPr>
                <w:rFonts w:eastAsia="Times New Roman" w:cs="Times New Roman" w:ascii="Times New Roman" w:hAnsi="Times New Roman"/>
                <w:bCs/>
                <w:color w:val="000000"/>
                <w:spacing w:val="6"/>
                <w:sz w:val="24"/>
                <w:szCs w:val="24"/>
              </w:rPr>
              <w:t>. Toshkent sh., Mirobod tumani, koʻch. Gospitalnaya, 12</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INN 205 565 260 OKED 61100</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Joriy hisob 2020 8000 6043 9623 5001</w:t>
            </w:r>
          </w:p>
          <w:p>
            <w:pPr>
              <w:pStyle w:val="Normal"/>
              <w:ind w:start="284" w:end="508" w:hanging="0"/>
              <w:rPr>
                <w:bCs/>
                <w:color w:val="000000"/>
                <w:spacing w:val="6"/>
                <w:szCs w:val="24"/>
              </w:rPr>
            </w:pPr>
            <w:r>
              <w:rPr>
                <w:bCs/>
                <w:color w:val="000000"/>
                <w:spacing w:val="6"/>
                <w:szCs w:val="24"/>
              </w:rPr>
              <w:t>“Kapitalbank” OATB TGFda Toshkent</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MFO 00445</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QQS kodi 326010228539</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Telefon: (+998 71) 200-75-73</w:t>
            </w:r>
          </w:p>
          <w:p>
            <w:pPr>
              <w:pStyle w:val="Normal"/>
              <w:ind w:start="284" w:end="508" w:hanging="0"/>
              <w:jc w:val="both"/>
              <w:rPr>
                <w:bCs/>
                <w:color w:val="000000"/>
                <w:spacing w:val="6"/>
                <w:szCs w:val="24"/>
                <w:lang w:val="en-US"/>
              </w:rPr>
            </w:pPr>
            <w:r>
              <w:rPr>
                <w:bCs/>
                <w:color w:val="000000"/>
                <w:spacing w:val="6"/>
                <w:szCs w:val="24"/>
                <w:lang w:val="en-US"/>
              </w:rPr>
              <w:t xml:space="preserve">elektron pochta:</w:t>
            </w:r>
            <w:hyperlink r:id="rId4">
              <w:r>
                <w:rPr>
                  <w:rStyle w:val="InternetLink"/>
                  <w:bCs/>
                  <w:spacing w:val="6"/>
                  <w:szCs w:val="24"/>
                  <w:lang w:val="en-US"/>
                </w:rPr>
                <w:t>east.stark-tv@yandex.com</w:t>
              </w:r>
            </w:hyperlink>
          </w:p>
          <w:p>
            <w:pPr>
              <w:pStyle w:val="Normal"/>
              <w:ind w:start="284" w:end="508" w:hanging="0"/>
              <w:jc w:val="both"/>
              <w:rPr>
                <w:bCs/>
                <w:color w:val="000000"/>
                <w:szCs w:val="24"/>
              </w:rPr>
            </w:pPr>
            <w:r>
              <w:rPr>
                <w:bCs/>
                <w:color w:val="000000"/>
                <w:szCs w:val="24"/>
              </w:rPr>
              <w:t>Bosh direktor______________________, Nizom asosida</w:t>
            </w:r>
          </w:p>
          <w:p>
            <w:pPr>
              <w:pStyle w:val="Normal"/>
              <w:ind w:start="284" w:end="508" w:hanging="0"/>
              <w:jc w:val="both"/>
              <w:rPr>
                <w:bCs/>
                <w:color w:val="000000"/>
                <w:szCs w:val="24"/>
              </w:rPr>
            </w:pPr>
            <w:r>
              <w:rPr>
                <w:bCs/>
                <w:color w:val="000000"/>
                <w:szCs w:val="24"/>
              </w:rPr>
            </w:r>
          </w:p>
          <w:p>
            <w:pPr>
              <w:pStyle w:val="Normal"/>
              <w:ind w:start="284" w:end="508" w:hanging="0"/>
              <w:jc w:val="both"/>
              <w:rPr>
                <w:color w:val="000000"/>
                <w:szCs w:val="24"/>
              </w:rPr>
            </w:pPr>
            <w:r>
              <w:rPr>
                <w:bCs/>
                <w:color w:val="000000"/>
                <w:szCs w:val="24"/>
              </w:rPr>
              <w:t>M.P. Imzo___________________</w:t>
            </w:r>
          </w:p>
        </w:tc>
        <w:tc>
          <w:tcPr>
            <w:tcW w:w="5387" w:type="dxa"/>
            <w:tcBorders/>
          </w:tcPr>
          <w:p>
            <w:pPr>
              <w:pStyle w:val="Normal"/>
              <w:ind w:start="284" w:end="508" w:hanging="0"/>
              <w:jc w:val="both"/>
              <w:rPr>
                <w:b/>
                <w:b/>
                <w:bCs/>
                <w:color w:val="000000"/>
                <w:szCs w:val="24"/>
              </w:rPr>
            </w:pPr>
            <w:r>
              <w:rPr>
                <w:b/>
                <w:bCs/>
                <w:color w:val="000000"/>
                <w:szCs w:val="24"/>
              </w:rPr>
              <w:t xml:space="preserve"> </w:t>
            </w:r>
          </w:p>
          <w:p>
            <w:pPr>
              <w:pStyle w:val="Normal"/>
              <w:ind w:start="284" w:end="508" w:hanging="0"/>
              <w:jc w:val="both"/>
              <w:rPr/>
            </w:pPr>
            <w:r>
              <w:rPr>
                <w:b/>
                <w:bCs/>
                <w:color w:val="000000"/>
                <w:szCs w:val="24"/>
              </w:rPr>
              <w:t xml:space="preserve"> </w:t>
            </w:r>
            <w:r>
              <w:rPr>
                <w:color w:val="000000"/>
                <w:szCs w:val="24"/>
              </w:rPr>
              <w:t>Obunachi:</w:t>
            </w:r>
          </w:p>
          <w:p>
            <w:pPr>
              <w:pStyle w:val="Normal"/>
              <w:ind w:start="284" w:end="508" w:hanging="0"/>
              <w:jc w:val="both"/>
              <w:rPr>
                <w:color w:val="000000"/>
                <w:szCs w:val="24"/>
              </w:rPr>
            </w:pPr>
            <w:r>
              <w:rPr>
                <w:color w:val="000000"/>
                <w:szCs w:val="24"/>
              </w:rPr>
            </w:r>
          </w:p>
          <w:p>
            <w:pPr>
              <w:pStyle w:val="Normal"/>
              <w:ind w:start="284" w:end="508" w:hanging="0"/>
              <w:jc w:val="both"/>
              <w:rPr>
                <w:color w:val="000000"/>
                <w:szCs w:val="24"/>
              </w:rPr>
            </w:pPr>
            <w:r>
              <w:rPr>
                <w:color w:val="000000"/>
                <w:szCs w:val="24"/>
              </w:rPr>
              <w:t>Toʻliq ismi-sharifi ______________________________________________________________________ Roʻyxatdan oʻtgan manzili ___________________</w:t>
            </w:r>
          </w:p>
          <w:p>
            <w:pPr>
              <w:pStyle w:val="Normal"/>
              <w:ind w:start="284" w:end="508" w:hanging="0"/>
              <w:jc w:val="both"/>
              <w:rPr>
                <w:color w:val="000000"/>
                <w:szCs w:val="24"/>
              </w:rPr>
            </w:pPr>
            <w:r>
              <w:rPr>
                <w:color w:val="000000"/>
                <w:szCs w:val="24"/>
              </w:rPr>
              <w:t>______________________________________</w:t>
            </w:r>
          </w:p>
          <w:p>
            <w:pPr>
              <w:pStyle w:val="Normal"/>
              <w:ind w:start="284" w:end="508" w:hanging="0"/>
              <w:jc w:val="both"/>
              <w:rPr>
                <w:color w:val="000000"/>
                <w:szCs w:val="24"/>
              </w:rPr>
            </w:pPr>
            <w:r>
              <w:rPr>
                <w:color w:val="000000"/>
                <w:szCs w:val="24"/>
              </w:rPr>
              <w:t>PINFL____________________________</w:t>
            </w:r>
          </w:p>
          <w:p>
            <w:pPr>
              <w:pStyle w:val="Normal"/>
              <w:ind w:start="284" w:end="508" w:hanging="0"/>
              <w:jc w:val="both"/>
              <w:rPr>
                <w:color w:val="000000"/>
                <w:szCs w:val="24"/>
              </w:rPr>
            </w:pPr>
            <w:r>
              <w:rPr>
                <w:color w:val="000000"/>
                <w:szCs w:val="24"/>
              </w:rPr>
              <w:t>Pasport (shaxsni tasdiqlovchi hujjat) Seriya______Raqami_______________</w:t>
            </w:r>
          </w:p>
          <w:p>
            <w:pPr>
              <w:pStyle w:val="Normal"/>
              <w:ind w:start="284" w:end="508" w:hanging="0"/>
              <w:jc w:val="both"/>
              <w:rPr>
                <w:color w:val="000000"/>
                <w:szCs w:val="24"/>
              </w:rPr>
            </w:pPr>
            <w:r>
              <w:rPr>
                <w:color w:val="000000"/>
                <w:szCs w:val="24"/>
              </w:rPr>
              <w:t>Tel: ________________________________</w:t>
            </w:r>
          </w:p>
          <w:p>
            <w:pPr>
              <w:pStyle w:val="Normal"/>
              <w:ind w:start="284" w:end="508" w:hanging="0"/>
              <w:jc w:val="both"/>
              <w:rPr>
                <w:color w:val="000000"/>
                <w:szCs w:val="24"/>
              </w:rPr>
            </w:pPr>
            <w:r>
              <w:rPr>
                <w:color w:val="000000"/>
                <w:szCs w:val="24"/>
              </w:rPr>
              <w:t>Xizmatni yetkazib berish manzili________________</w:t>
            </w:r>
          </w:p>
          <w:p>
            <w:pPr>
              <w:pStyle w:val="Normal"/>
              <w:ind w:start="284" w:end="508" w:hanging="0"/>
              <w:jc w:val="both"/>
              <w:rPr>
                <w:color w:val="000000"/>
                <w:szCs w:val="24"/>
              </w:rPr>
            </w:pPr>
            <w:r>
              <w:rPr>
                <w:color w:val="000000"/>
                <w:szCs w:val="24"/>
              </w:rPr>
              <w:t>______________________________________</w:t>
            </w:r>
          </w:p>
          <w:p>
            <w:pPr>
              <w:pStyle w:val="Normal"/>
              <w:ind w:start="284" w:end="508" w:hanging="0"/>
              <w:jc w:val="both"/>
              <w:rPr>
                <w:color w:val="000000"/>
                <w:szCs w:val="24"/>
              </w:rPr>
            </w:pPr>
            <w:r>
              <w:rPr>
                <w:color w:val="000000"/>
                <w:szCs w:val="24"/>
              </w:rPr>
              <w:t>Tarif rejasi______________________</w:t>
            </w:r>
          </w:p>
          <w:p>
            <w:pPr>
              <w:pStyle w:val="Normal"/>
              <w:ind w:start="284" w:end="508" w:hanging="0"/>
              <w:jc w:val="both"/>
              <w:rPr>
                <w:color w:val="000000"/>
                <w:szCs w:val="24"/>
              </w:rPr>
            </w:pPr>
            <w:r>
              <w:rPr>
                <w:color w:val="000000"/>
                <w:szCs w:val="24"/>
              </w:rPr>
            </w:r>
          </w:p>
          <w:p>
            <w:pPr>
              <w:pStyle w:val="Normal"/>
              <w:ind w:start="284" w:end="508" w:hanging="0"/>
              <w:jc w:val="both"/>
              <w:rPr>
                <w:b/>
                <w:b/>
                <w:bCs/>
                <w:color w:val="000000"/>
                <w:szCs w:val="24"/>
              </w:rPr>
            </w:pPr>
            <w:r>
              <w:rPr>
                <w:color w:val="000000"/>
                <w:szCs w:val="24"/>
              </w:rPr>
              <w:t>Imzo___________________</w:t>
            </w:r>
          </w:p>
        </w:tc>
      </w:tr>
    </w:tbl>
    <w:p>
      <w:pPr>
        <w:pStyle w:val="Normal"/>
        <w:ind w:start="284" w:end="508" w:hanging="0"/>
        <w:jc w:val="both"/>
        <w:rPr>
          <w:szCs w:val="24"/>
        </w:rPr>
      </w:pPr>
      <w:r>
        <w:rPr>
          <w:szCs w:val="24"/>
        </w:rPr>
      </w:r>
    </w:p>
    <w:sectPr>
      <w:type w:val="nextPage"/>
      <w:pgSz w:w="11906" w:h="16838"/>
      <w:pgMar w:left="401" w:right="732" w:header="0" w:top="1168" w:footer="0" w:bottom="2024" w:gutter="0"/>
      <w:pgNumType w:fmt="decimal"/>
      <w:formProt w:val="false"/>
      <w:textDirection w:val="lrTb"/>
      <w:docGrid w:type="default" w:linePitch="78"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Arial">
    <w:charset w:val="cc" w:characterSet="windows-1251"/>
    <w:family w:val="swiss"/>
    <w:pitch w:val="variable"/>
  </w:font>
  <w:font w:name="Bookman Old Style">
    <w:charset w:val="cc" w:characterSet="windows-1251"/>
    <w:family w:val="roman"/>
    <w:pitch w:val="variable"/>
  </w:font>
  <w:font w:name="Liberation Sans">
    <w:altName w:val="Arial"/>
    <w:charset w:val="01" w:characterSet="utf-8"/>
    <w:family w:val="swiss"/>
    <w:pitch w:val="variable"/>
  </w:font>
  <w:font w:name="Calibri">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numPr>
        <w:ilvl w:val="0"/>
        <w:numId w:val="1"/>
      </w:numPr>
      <w:jc w:val="both"/>
      <w:outlineLvl w:val="0"/>
    </w:pPr>
    <w:rPr>
      <w:b/>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Style12">
    <w:name w:val="Основной шрифт абзаца"/>
    <w:qFormat/>
    <w:rPr/>
  </w:style>
  <w:style w:type="character" w:styleId="Style13">
    <w:name w:val="Основной текст с отступом Знак"/>
    <w:qFormat/>
    <w:rPr>
      <w:rFonts w:ascii="Bookman Old Style" w:hAnsi="Bookman Old Style" w:cs="Bookman Old Style"/>
      <w:sz w:val="28"/>
      <w:lang w:val="ru-RU" w:bidi="ar-SA"/>
    </w:rPr>
  </w:style>
  <w:style w:type="character" w:styleId="InternetLink">
    <w:name w:val="Hyperlink"/>
    <w:rPr>
      <w:color w:val="0000FF"/>
      <w:u w:val="single"/>
    </w:rPr>
  </w:style>
  <w:style w:type="character" w:styleId="Style14">
    <w:name w:val="Неразрешенное упоминание"/>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2">
    <w:name w:val="Основной текст 2"/>
    <w:basedOn w:val="Normal"/>
    <w:qFormat/>
    <w:pPr>
      <w:jc w:val="both"/>
    </w:pPr>
    <w:rPr>
      <w:sz w:val="22"/>
    </w:rPr>
  </w:style>
  <w:style w:type="paragraph" w:styleId="TextBodyIndent">
    <w:name w:val="Body Text Indent"/>
    <w:basedOn w:val="Normal"/>
    <w:pPr>
      <w:ind w:firstLine="851"/>
      <w:jc w:val="both"/>
    </w:pPr>
    <w:rPr>
      <w:rFonts w:ascii="Bookman Old Style" w:hAnsi="Bookman Old Style" w:cs="Bookman Old Style"/>
      <w:sz w:val="28"/>
    </w:rPr>
  </w:style>
  <w:style w:type="paragraph" w:styleId="NoSpacing">
    <w:name w:val="No Spacing"/>
    <w:qFormat/>
    <w:pPr>
      <w:widowControl/>
      <w:bidi w:val="0"/>
    </w:pPr>
    <w:rPr>
      <w:rFonts w:ascii="Calibri" w:hAnsi="Calibri" w:eastAsia="Times New Roman" w:cs="Calibri"/>
      <w:color w:val="auto"/>
      <w:sz w:val="22"/>
      <w:szCs w:val="22"/>
      <w:lang w:val="ru-RU" w:bidi="ar-SA" w:eastAsia="zh-CN"/>
    </w:rPr>
  </w:style>
  <w:style w:type="paragraph" w:styleId="Style15">
    <w:name w:val="Без интервала"/>
    <w:qFormat/>
    <w:pPr>
      <w:widowControl/>
      <w:bidi w:val="0"/>
    </w:pPr>
    <w:rPr>
      <w:rFonts w:ascii="Calibri" w:hAnsi="Calibri" w:eastAsia="Calibri" w:cs="Calibri"/>
      <w:color w:val="auto"/>
      <w:sz w:val="22"/>
      <w:szCs w:val="22"/>
      <w:lang w:val="ru-RU" w:bidi="ar-SA" w:eastAsia="zh-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tarktelecom.uz/" TargetMode="External"/><Relationship Id="rId4" Type="http://schemas.openxmlformats.org/officeDocument/2006/relationships/hyperlink" Target="mailto:east.stark-tv@yandex.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2024-10-28T10:11:00Z</dcterms:created>
  <dc:creator>AvTech</dc:creator>
  <dc:description/>
  <cp:keywords> </cp:keywords>
  <dc:language>en-US</dc:language>
  <cp:lastModifiedBy>Иван Чернышев</cp:lastModifiedBy>
  <dcterms:modified xsi:type="dcterms:W3CDTF">2024-10-28T10:11:00Z</dcterms:modified>
  <cp:revision>2</cp:revision>
  <dc:subject/>
  <dc:title>Ф</dc:title>
</cp:coreProperties>
</file>